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48" w:rsidRDefault="00B93A48" w:rsidP="00B93A48">
      <w:pPr>
        <w:rPr>
          <w:rtl/>
          <w:lang w:bidi="ar-IQ"/>
        </w:rPr>
      </w:pPr>
    </w:p>
    <w:p w:rsidR="00B93A48" w:rsidRDefault="00B93A48" w:rsidP="00B93A48">
      <w:pPr>
        <w:jc w:val="center"/>
        <w:rPr>
          <w:rtl/>
          <w:lang w:bidi="ar-IQ"/>
        </w:rPr>
      </w:pPr>
    </w:p>
    <w:p w:rsidR="00B93A48" w:rsidRDefault="00B93A48" w:rsidP="00B93A48">
      <w:pPr>
        <w:jc w:val="center"/>
        <w:rPr>
          <w:rtl/>
          <w:lang w:bidi="ar-IQ"/>
        </w:rPr>
      </w:pPr>
      <w:r>
        <w:rPr>
          <w:rFonts w:cs="Arial"/>
          <w:noProof/>
          <w:rtl/>
        </w:rPr>
        <w:drawing>
          <wp:inline distT="0" distB="0" distL="0" distR="0">
            <wp:extent cx="4309505" cy="2143496"/>
            <wp:effectExtent l="19050" t="0" r="0" b="0"/>
            <wp:docPr id="1" name="Picture 1" descr="C:\Users\H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شعار الكلية.jpg"/>
                    <pic:cNvPicPr>
                      <a:picLocks noChangeAspect="1" noChangeArrowheads="1"/>
                    </pic:cNvPicPr>
                  </pic:nvPicPr>
                  <pic:blipFill>
                    <a:blip r:embed="rId9" cstate="print"/>
                    <a:srcRect/>
                    <a:stretch>
                      <a:fillRect/>
                    </a:stretch>
                  </pic:blipFill>
                  <pic:spPr bwMode="auto">
                    <a:xfrm>
                      <a:off x="0" y="0"/>
                      <a:ext cx="4310036" cy="2143760"/>
                    </a:xfrm>
                    <a:prstGeom prst="rect">
                      <a:avLst/>
                    </a:prstGeom>
                    <a:noFill/>
                    <a:ln w="9525">
                      <a:noFill/>
                      <a:miter lim="800000"/>
                      <a:headEnd/>
                      <a:tailEnd/>
                    </a:ln>
                  </pic:spPr>
                </pic:pic>
              </a:graphicData>
            </a:graphic>
          </wp:inline>
        </w:drawing>
      </w:r>
      <w:r>
        <w:rPr>
          <w:rFonts w:hint="cs"/>
          <w:rtl/>
          <w:lang w:bidi="ar-IQ"/>
        </w:rPr>
        <w:t xml:space="preserve">  </w:t>
      </w:r>
    </w:p>
    <w:p w:rsidR="00B93A48" w:rsidRDefault="00B93A48" w:rsidP="00B93A48">
      <w:pPr>
        <w:jc w:val="center"/>
        <w:rPr>
          <w:rtl/>
          <w:lang w:bidi="ar-IQ"/>
        </w:rPr>
      </w:pPr>
    </w:p>
    <w:p w:rsidR="00B93A48" w:rsidRDefault="00B93A48" w:rsidP="00B93A48">
      <w:pPr>
        <w:rPr>
          <w:rtl/>
          <w:lang w:bidi="ar-IQ"/>
        </w:rPr>
      </w:pPr>
    </w:p>
    <w:p w:rsidR="00B93A48" w:rsidRDefault="00B93A48" w:rsidP="00B93A48">
      <w:pPr>
        <w:rPr>
          <w:rFonts w:asciiTheme="minorBidi" w:hAnsiTheme="minorBidi" w:cs="KFGQPC Uthmanic Script HAFS"/>
          <w:b/>
          <w:bCs/>
          <w:sz w:val="72"/>
          <w:szCs w:val="72"/>
          <w:rtl/>
          <w:lang w:bidi="ar-IQ"/>
        </w:rPr>
      </w:pPr>
      <w:r>
        <w:rPr>
          <w:rFonts w:ascii="Arabic Typesetting" w:hAnsi="Arabic Typesetting" w:cs="Arabic Typesetting" w:hint="cs"/>
          <w:b/>
          <w:bCs/>
          <w:sz w:val="96"/>
          <w:szCs w:val="96"/>
          <w:rtl/>
          <w:lang w:bidi="ar-IQ"/>
        </w:rPr>
        <w:t xml:space="preserve">    </w:t>
      </w:r>
      <w:r w:rsidRPr="00854078">
        <w:rPr>
          <w:rFonts w:ascii="Arabic Typesetting" w:hAnsi="Arabic Typesetting" w:cs="Arabic Typesetting" w:hint="cs"/>
          <w:b/>
          <w:bCs/>
          <w:sz w:val="96"/>
          <w:szCs w:val="96"/>
          <w:rtl/>
          <w:lang w:bidi="ar-IQ"/>
        </w:rPr>
        <w:t xml:space="preserve"> </w:t>
      </w:r>
      <w:r>
        <w:rPr>
          <w:rFonts w:ascii="Arabic Typesetting" w:hAnsi="Arabic Typesetting" w:cs="Arabic Typesetting" w:hint="cs"/>
          <w:b/>
          <w:bCs/>
          <w:sz w:val="96"/>
          <w:szCs w:val="96"/>
          <w:rtl/>
          <w:lang w:bidi="ar-IQ"/>
        </w:rPr>
        <w:t xml:space="preserve">   </w:t>
      </w:r>
      <w:r>
        <w:rPr>
          <w:rFonts w:asciiTheme="minorBidi" w:hAnsiTheme="minorBidi" w:cs="KFGQPC Uthmanic Script HAFS" w:hint="cs"/>
          <w:b/>
          <w:bCs/>
          <w:sz w:val="72"/>
          <w:szCs w:val="72"/>
          <w:rtl/>
          <w:lang w:bidi="ar-IQ"/>
        </w:rPr>
        <w:t xml:space="preserve">الجرائم المخلة بالشرف </w:t>
      </w:r>
    </w:p>
    <w:p w:rsidR="00B93A48" w:rsidRPr="00EC786F" w:rsidRDefault="00B93A48" w:rsidP="00B93A48">
      <w:pPr>
        <w:rPr>
          <w:rFonts w:asciiTheme="minorBidi" w:hAnsiTheme="minorBidi" w:cs="KFGQPC Uthmanic Script HAFS"/>
          <w:b/>
          <w:bCs/>
          <w:sz w:val="72"/>
          <w:szCs w:val="72"/>
          <w:rtl/>
          <w:lang w:bidi="ar-IQ"/>
        </w:rPr>
      </w:pPr>
      <w:r>
        <w:rPr>
          <w:rFonts w:asciiTheme="minorBidi" w:hAnsiTheme="minorBidi" w:cs="KFGQPC Uthmanic Script HAFS" w:hint="cs"/>
          <w:b/>
          <w:bCs/>
          <w:sz w:val="72"/>
          <w:szCs w:val="72"/>
          <w:rtl/>
          <w:lang w:bidi="ar-IQ"/>
        </w:rPr>
        <w:t xml:space="preserve">             جريمة الاختلاس  </w:t>
      </w:r>
      <w:r w:rsidRPr="00EC786F">
        <w:rPr>
          <w:rFonts w:asciiTheme="minorBidi" w:hAnsiTheme="minorBidi" w:cs="KFGQPC Uthmanic Script HAFS"/>
          <w:b/>
          <w:bCs/>
          <w:sz w:val="72"/>
          <w:szCs w:val="72"/>
          <w:rtl/>
          <w:lang w:bidi="ar-IQ"/>
        </w:rPr>
        <w:t xml:space="preserve"> </w:t>
      </w:r>
    </w:p>
    <w:p w:rsidR="00B93A48" w:rsidRPr="00D51306" w:rsidRDefault="00B93A48" w:rsidP="00B93A48">
      <w:pPr>
        <w:jc w:val="center"/>
        <w:rPr>
          <w:b/>
          <w:bCs/>
          <w:sz w:val="56"/>
          <w:szCs w:val="56"/>
          <w:rtl/>
          <w:lang w:bidi="ar-IQ"/>
        </w:rPr>
      </w:pPr>
    </w:p>
    <w:p w:rsidR="00B93A48" w:rsidRPr="00D51306" w:rsidRDefault="00B93A48" w:rsidP="00B93A48">
      <w:pPr>
        <w:jc w:val="center"/>
        <w:rPr>
          <w:b/>
          <w:bCs/>
          <w:sz w:val="32"/>
          <w:szCs w:val="32"/>
          <w:lang w:bidi="ar-IQ"/>
        </w:rPr>
      </w:pPr>
    </w:p>
    <w:p w:rsidR="00B93A48" w:rsidRDefault="00B93A48" w:rsidP="00B93A48">
      <w:pPr>
        <w:rPr>
          <w:b/>
          <w:bCs/>
          <w:sz w:val="36"/>
          <w:szCs w:val="36"/>
          <w:u w:val="single"/>
          <w:rtl/>
          <w:lang w:bidi="ar-IQ"/>
        </w:rPr>
      </w:pPr>
      <w:bookmarkStart w:id="0" w:name="_GoBack"/>
      <w:bookmarkEnd w:id="0"/>
    </w:p>
    <w:p w:rsidR="00394E98" w:rsidRPr="00A44815" w:rsidRDefault="00623695" w:rsidP="00623695">
      <w:pPr>
        <w:jc w:val="center"/>
        <w:rPr>
          <w:b/>
          <w:bCs/>
          <w:sz w:val="36"/>
          <w:szCs w:val="36"/>
          <w:u w:val="single"/>
          <w:rtl/>
          <w:lang w:bidi="ar-IQ"/>
        </w:rPr>
      </w:pPr>
      <w:r w:rsidRPr="00A44815">
        <w:rPr>
          <w:rFonts w:hint="cs"/>
          <w:b/>
          <w:bCs/>
          <w:sz w:val="36"/>
          <w:szCs w:val="36"/>
          <w:u w:val="single"/>
          <w:rtl/>
          <w:lang w:bidi="ar-IQ"/>
        </w:rPr>
        <w:t>المقدمة</w:t>
      </w:r>
    </w:p>
    <w:p w:rsidR="00261574" w:rsidRPr="0084416C" w:rsidRDefault="00261574" w:rsidP="00EF7666">
      <w:pPr>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إن جريمتي الاختلاس والتزوير لهما عواقب وخيمة على ضمان سير الوظيفية الحكومية وعلى النمو الإقتصادي والثقة العامة بإجراءات الدولة والافراد فيما يخص الإختلال الذي يمكن أن يحصل في النمو الإقتصادي بسبب كلا الجريمتين </w:t>
      </w:r>
      <w:r w:rsidR="00EF7666" w:rsidRPr="0084416C">
        <w:rPr>
          <w:rFonts w:ascii="Simplified Arabic" w:hAnsi="Simplified Arabic" w:cs="Simplified Arabic"/>
          <w:sz w:val="28"/>
          <w:szCs w:val="28"/>
          <w:rtl/>
          <w:lang w:bidi="ar-IQ"/>
        </w:rPr>
        <w:t>.</w:t>
      </w:r>
    </w:p>
    <w:p w:rsidR="006B12C7" w:rsidRPr="0084416C" w:rsidRDefault="00C43971" w:rsidP="00C43971">
      <w:pPr>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إن العصر الحديث أتى بكثير من الجرائم التي واكبت ما سلف , أبرزها جريمة التزوير في المحررات الرسمية و العرفية , والتزوير جوهره كذب إلا أن ما يميزه عن أنواع الكذب الإخرى والمخلة بالثقة العامة بأنه كذب مكتوب , والمشرع في تجريمه لهاذ</w:t>
      </w:r>
      <w:r w:rsidR="006B12C7" w:rsidRPr="0084416C">
        <w:rPr>
          <w:rFonts w:ascii="Simplified Arabic" w:hAnsi="Simplified Arabic" w:cs="Simplified Arabic"/>
          <w:sz w:val="28"/>
          <w:szCs w:val="28"/>
          <w:rtl/>
          <w:lang w:bidi="ar-IQ"/>
        </w:rPr>
        <w:t xml:space="preserve"> النوع من الكذب إنما نظر الى الأهمية التي تمثلها الكتابة في وقتنا الحاضر بالنسبة للدولة والأفراد على حد سواء , إذ أن لها </w:t>
      </w:r>
      <w:r w:rsidR="006B12C7" w:rsidRPr="0084416C">
        <w:rPr>
          <w:rFonts w:ascii="Simplified Arabic" w:hAnsi="Simplified Arabic" w:cs="Simplified Arabic"/>
          <w:sz w:val="28"/>
          <w:szCs w:val="28"/>
          <w:rtl/>
          <w:lang w:bidi="ar-IQ"/>
        </w:rPr>
        <w:lastRenderedPageBreak/>
        <w:t>شأناً عظيماً في تقرير الترات والحقوق و إثباتها وما ينتج عن ذلك من فوائد جمة في إستقرار المعاملات وسرعة حسم المنازعات , إذ تعتمد الدولة في ممارسة إختصاصاتها المتنوعة على المحررات المكتوبة بشكل كبير , كما يعتمد الأفراد على في إثبات حقوقهم وتصرفاتهم , ولا يمكن لهذه المحررات أن تؤدي الغرض منها إلا إذا منحها الناس ثقتهم بالتعامل بها , و لا تكتسب هذه الثقة إلا إذا كانت تعبيراً صادقاً عن إرادة أصحاب الشأن فيها .</w:t>
      </w:r>
    </w:p>
    <w:p w:rsidR="00C43971" w:rsidRPr="0084416C" w:rsidRDefault="006B12C7" w:rsidP="006B12C7">
      <w:pPr>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إن العبث بتلك الإرادة أو تحريفها عن حقيقتها يزعزع الثقة في المحررات التي تحتويها ويصرف الناس عن الركون إليها لتقرير حقوقهم و إثباتها دون أن يتوافر أمامهم البديل الذي يغني عنها , وما يترتب عى ذلك من عرقلة و إضطراب في نشاط الدولة من ناحية و سير معاملات الأفراد من ناحية إخرى .</w:t>
      </w:r>
      <w:r w:rsidR="00C43971" w:rsidRPr="0084416C">
        <w:rPr>
          <w:rFonts w:ascii="Simplified Arabic" w:hAnsi="Simplified Arabic" w:cs="Simplified Arabic"/>
          <w:sz w:val="28"/>
          <w:szCs w:val="28"/>
          <w:rtl/>
          <w:lang w:bidi="ar-IQ"/>
        </w:rPr>
        <w:t xml:space="preserve"> </w:t>
      </w:r>
    </w:p>
    <w:p w:rsidR="00EF7666" w:rsidRPr="0084416C" w:rsidRDefault="00EF7666" w:rsidP="00EF7666">
      <w:pPr>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أما جريمة الاختلاس تعد أيضا من جرائم الفساد المالي التي غالباً ما تزداد في حال ضعف سلطة الدولة المتمثل بأجهزتها الرقابية على المال العام .</w:t>
      </w:r>
    </w:p>
    <w:p w:rsidR="0098100F" w:rsidRPr="0084416C" w:rsidRDefault="00EF7666" w:rsidP="0010220A">
      <w:pPr>
        <w:spacing w:after="0"/>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w:t>
      </w:r>
      <w:r w:rsidR="00261574" w:rsidRPr="0084416C">
        <w:rPr>
          <w:rFonts w:ascii="Simplified Arabic" w:hAnsi="Simplified Arabic" w:cs="Simplified Arabic"/>
          <w:sz w:val="28"/>
          <w:szCs w:val="28"/>
          <w:rtl/>
          <w:lang w:bidi="ar-IQ"/>
        </w:rPr>
        <w:t xml:space="preserve"> ان الموظف الذي يختلس الاموال العامة ويحولها لحسابه الخاص بفعله هذا يكون قد خان الأمانة الموكله إليه من المجتمع بشكل عام وهذا يخل بالثقة العامة التي توليها الدولة للأفراد المتمثلين بالموظفين الحكوميين وخيانته للمنصب الذي تولاه بالوظيفة وهو بدوره يكون قد أثر بشكل كبير في حسن السير الطبيعي للوظيفة الحكومية</w:t>
      </w:r>
      <w:r w:rsidR="0098100F" w:rsidRPr="0084416C">
        <w:rPr>
          <w:rFonts w:ascii="Simplified Arabic" w:hAnsi="Simplified Arabic" w:cs="Simplified Arabic"/>
          <w:sz w:val="28"/>
          <w:szCs w:val="28"/>
          <w:rtl/>
          <w:lang w:bidi="ar-IQ"/>
        </w:rPr>
        <w:t xml:space="preserve"> تحقيقاً للمصلحة العامة , حيث أولى المشرع جريمة الإختلاس أهمية خاصة بتشريع مواد قانونية عقابية بشأنها في المواد من 215 الى 321 من قانون العقوبات العراقي النافذ رقم 111 لسنة 1969 لإفهام المخاطب بها بحرمة المال العام وعدم إخضاعه لأهواءه الشخصية .</w:t>
      </w:r>
    </w:p>
    <w:p w:rsidR="00261574" w:rsidRPr="00A44815" w:rsidRDefault="00C43971" w:rsidP="0010220A">
      <w:pPr>
        <w:spacing w:after="0"/>
        <w:jc w:val="both"/>
        <w:rPr>
          <w:rFonts w:ascii="Simplified Arabic" w:hAnsi="Simplified Arabic" w:cs="Simplified Arabic"/>
          <w:b/>
          <w:bCs/>
          <w:sz w:val="36"/>
          <w:szCs w:val="36"/>
          <w:u w:val="single"/>
          <w:rtl/>
          <w:lang w:bidi="ar-IQ"/>
        </w:rPr>
      </w:pPr>
      <w:r w:rsidRPr="00A44815">
        <w:rPr>
          <w:rFonts w:ascii="Simplified Arabic" w:hAnsi="Simplified Arabic" w:cs="Simplified Arabic"/>
          <w:sz w:val="36"/>
          <w:szCs w:val="36"/>
          <w:rtl/>
          <w:lang w:bidi="ar-IQ"/>
        </w:rPr>
        <w:t xml:space="preserve">   </w:t>
      </w:r>
      <w:r w:rsidR="0098100F" w:rsidRPr="00A44815">
        <w:rPr>
          <w:rFonts w:ascii="Simplified Arabic" w:hAnsi="Simplified Arabic" w:cs="Simplified Arabic"/>
          <w:b/>
          <w:bCs/>
          <w:sz w:val="36"/>
          <w:szCs w:val="36"/>
          <w:u w:val="single"/>
          <w:rtl/>
          <w:lang w:bidi="ar-IQ"/>
        </w:rPr>
        <w:t>أهمية البحث</w:t>
      </w:r>
      <w:r w:rsidR="00261574" w:rsidRPr="00A44815">
        <w:rPr>
          <w:rFonts w:ascii="Simplified Arabic" w:hAnsi="Simplified Arabic" w:cs="Simplified Arabic"/>
          <w:b/>
          <w:bCs/>
          <w:sz w:val="36"/>
          <w:szCs w:val="36"/>
          <w:u w:val="single"/>
          <w:rtl/>
          <w:lang w:bidi="ar-IQ"/>
        </w:rPr>
        <w:t xml:space="preserve"> </w:t>
      </w:r>
    </w:p>
    <w:p w:rsidR="0098100F" w:rsidRPr="0084416C" w:rsidRDefault="0098100F" w:rsidP="00A44815">
      <w:pPr>
        <w:spacing w:after="0" w:line="240" w:lineRule="auto"/>
        <w:jc w:val="both"/>
        <w:rPr>
          <w:rFonts w:ascii="Simplified Arabic" w:hAnsi="Simplified Arabic" w:cs="Simplified Arabic"/>
          <w:sz w:val="32"/>
          <w:szCs w:val="32"/>
          <w:rtl/>
          <w:lang w:bidi="ar-IQ"/>
        </w:rPr>
      </w:pPr>
      <w:r w:rsidRPr="0084416C">
        <w:rPr>
          <w:rFonts w:ascii="Simplified Arabic" w:hAnsi="Simplified Arabic" w:cs="Simplified Arabic"/>
          <w:sz w:val="32"/>
          <w:szCs w:val="32"/>
          <w:rtl/>
          <w:lang w:bidi="ar-IQ"/>
        </w:rPr>
        <w:t>تكمن أهمية البحث فيما يلي :-</w:t>
      </w:r>
    </w:p>
    <w:p w:rsidR="0098100F" w:rsidRPr="0084416C" w:rsidRDefault="0098100F" w:rsidP="00A44815">
      <w:pPr>
        <w:pStyle w:val="a3"/>
        <w:numPr>
          <w:ilvl w:val="0"/>
          <w:numId w:val="1"/>
        </w:numPr>
        <w:spacing w:after="0" w:line="240" w:lineRule="auto"/>
        <w:jc w:val="both"/>
        <w:rPr>
          <w:rFonts w:ascii="Simplified Arabic" w:hAnsi="Simplified Arabic" w:cs="Simplified Arabic"/>
          <w:sz w:val="32"/>
          <w:szCs w:val="32"/>
          <w:lang w:bidi="ar-IQ"/>
        </w:rPr>
      </w:pPr>
      <w:r w:rsidRPr="0084416C">
        <w:rPr>
          <w:rFonts w:ascii="Simplified Arabic" w:hAnsi="Simplified Arabic" w:cs="Simplified Arabic"/>
          <w:sz w:val="32"/>
          <w:szCs w:val="32"/>
          <w:rtl/>
          <w:lang w:bidi="ar-IQ"/>
        </w:rPr>
        <w:t>بيان مفهوم جريمتي الاختلاس والتزوير</w:t>
      </w:r>
      <w:r w:rsidR="00A44815">
        <w:rPr>
          <w:rFonts w:ascii="Simplified Arabic" w:hAnsi="Simplified Arabic" w:cs="Simplified Arabic" w:hint="cs"/>
          <w:sz w:val="32"/>
          <w:szCs w:val="32"/>
          <w:rtl/>
          <w:lang w:bidi="ar-IQ"/>
        </w:rPr>
        <w:t xml:space="preserve"> بإعتبارهما من الجرائم المخلة بالشرف</w:t>
      </w:r>
      <w:r w:rsidRPr="0084416C">
        <w:rPr>
          <w:rFonts w:ascii="Simplified Arabic" w:hAnsi="Simplified Arabic" w:cs="Simplified Arabic"/>
          <w:sz w:val="32"/>
          <w:szCs w:val="32"/>
          <w:rtl/>
          <w:lang w:bidi="ar-IQ"/>
        </w:rPr>
        <w:t xml:space="preserve"> .</w:t>
      </w:r>
    </w:p>
    <w:p w:rsidR="0098100F" w:rsidRPr="0084416C" w:rsidRDefault="0098100F" w:rsidP="0098100F">
      <w:pPr>
        <w:pStyle w:val="a3"/>
        <w:numPr>
          <w:ilvl w:val="0"/>
          <w:numId w:val="1"/>
        </w:numPr>
        <w:jc w:val="both"/>
        <w:rPr>
          <w:rFonts w:ascii="Simplified Arabic" w:hAnsi="Simplified Arabic" w:cs="Simplified Arabic"/>
          <w:sz w:val="32"/>
          <w:szCs w:val="32"/>
          <w:lang w:bidi="ar-IQ"/>
        </w:rPr>
      </w:pPr>
      <w:r w:rsidRPr="0084416C">
        <w:rPr>
          <w:rFonts w:ascii="Simplified Arabic" w:hAnsi="Simplified Arabic" w:cs="Simplified Arabic"/>
          <w:sz w:val="32"/>
          <w:szCs w:val="32"/>
          <w:rtl/>
          <w:lang w:bidi="ar-IQ"/>
        </w:rPr>
        <w:t>أركان الجريمتين و متى تتحقق اركانها لتوقيع العقاب بحق مرتكبها وظروفها المشددة والمخففة  .</w:t>
      </w:r>
    </w:p>
    <w:p w:rsidR="0010220A" w:rsidRPr="0084416C" w:rsidRDefault="00000DED" w:rsidP="0084416C">
      <w:pPr>
        <w:pStyle w:val="a3"/>
        <w:numPr>
          <w:ilvl w:val="0"/>
          <w:numId w:val="1"/>
        </w:numPr>
        <w:jc w:val="both"/>
        <w:rPr>
          <w:rFonts w:ascii="Simplified Arabic" w:hAnsi="Simplified Arabic" w:cs="Simplified Arabic"/>
          <w:sz w:val="32"/>
          <w:szCs w:val="32"/>
          <w:rtl/>
          <w:lang w:bidi="ar-IQ"/>
        </w:rPr>
      </w:pPr>
      <w:r w:rsidRPr="0084416C">
        <w:rPr>
          <w:rFonts w:ascii="Simplified Arabic" w:hAnsi="Simplified Arabic" w:cs="Simplified Arabic"/>
          <w:sz w:val="32"/>
          <w:szCs w:val="32"/>
          <w:rtl/>
          <w:lang w:bidi="ar-IQ"/>
        </w:rPr>
        <w:t xml:space="preserve">تمييز كلا الجريمتين </w:t>
      </w:r>
      <w:r w:rsidR="002034A8" w:rsidRPr="0084416C">
        <w:rPr>
          <w:rFonts w:ascii="Simplified Arabic" w:hAnsi="Simplified Arabic" w:cs="Simplified Arabic"/>
          <w:sz w:val="32"/>
          <w:szCs w:val="32"/>
          <w:rtl/>
          <w:lang w:bidi="ar-IQ"/>
        </w:rPr>
        <w:t xml:space="preserve">أولا </w:t>
      </w:r>
      <w:r w:rsidRPr="0084416C">
        <w:rPr>
          <w:rFonts w:ascii="Simplified Arabic" w:hAnsi="Simplified Arabic" w:cs="Simplified Arabic"/>
          <w:sz w:val="32"/>
          <w:szCs w:val="32"/>
          <w:rtl/>
          <w:lang w:bidi="ar-IQ"/>
        </w:rPr>
        <w:t xml:space="preserve">جريمة تزوير المحررات عن جريمة الاحتيال             و جريمة الإختلاس عن جريمة السرقة ثانياً . </w:t>
      </w:r>
    </w:p>
    <w:p w:rsidR="00C43971" w:rsidRPr="00A44815" w:rsidRDefault="00C43971" w:rsidP="00C43971">
      <w:pPr>
        <w:pStyle w:val="a3"/>
        <w:ind w:left="-58"/>
        <w:rPr>
          <w:rFonts w:ascii="Simplified Arabic" w:hAnsi="Simplified Arabic" w:cs="Simplified Arabic"/>
          <w:b/>
          <w:bCs/>
          <w:sz w:val="36"/>
          <w:szCs w:val="36"/>
          <w:u w:val="single"/>
          <w:rtl/>
          <w:lang w:bidi="ar-IQ"/>
        </w:rPr>
      </w:pPr>
      <w:r w:rsidRPr="00A44815">
        <w:rPr>
          <w:rFonts w:ascii="Simplified Arabic" w:hAnsi="Simplified Arabic" w:cs="Simplified Arabic"/>
          <w:b/>
          <w:bCs/>
          <w:sz w:val="36"/>
          <w:szCs w:val="36"/>
          <w:u w:val="single"/>
          <w:rtl/>
          <w:lang w:bidi="ar-IQ"/>
        </w:rPr>
        <w:t>مشكلة البحث</w:t>
      </w:r>
    </w:p>
    <w:p w:rsidR="004C04FD" w:rsidRPr="0084416C" w:rsidRDefault="00C43971" w:rsidP="004C04FD">
      <w:pPr>
        <w:pStyle w:val="a3"/>
        <w:ind w:left="-58"/>
        <w:jc w:val="both"/>
        <w:rPr>
          <w:rFonts w:asciiTheme="minorBidi" w:hAnsiTheme="minorBidi"/>
          <w:sz w:val="32"/>
          <w:szCs w:val="32"/>
          <w:rtl/>
          <w:lang w:bidi="ar-IQ"/>
        </w:rPr>
      </w:pPr>
      <w:r w:rsidRPr="0084416C">
        <w:rPr>
          <w:rFonts w:ascii="Simplified Arabic" w:hAnsi="Simplified Arabic" w:cs="Simplified Arabic"/>
          <w:sz w:val="32"/>
          <w:szCs w:val="32"/>
          <w:rtl/>
          <w:lang w:bidi="ar-IQ"/>
        </w:rPr>
        <w:t xml:space="preserve">   </w:t>
      </w:r>
      <w:r w:rsidR="004C04FD" w:rsidRPr="0084416C">
        <w:rPr>
          <w:rFonts w:ascii="Simplified Arabic" w:hAnsi="Simplified Arabic" w:cs="Simplified Arabic"/>
          <w:sz w:val="32"/>
          <w:szCs w:val="32"/>
          <w:rtl/>
          <w:lang w:bidi="ar-IQ"/>
        </w:rPr>
        <w:t xml:space="preserve">1. </w:t>
      </w:r>
      <w:r w:rsidR="004C04FD" w:rsidRPr="0084416C">
        <w:rPr>
          <w:rFonts w:asciiTheme="minorBidi" w:hAnsiTheme="minorBidi"/>
          <w:sz w:val="32"/>
          <w:szCs w:val="32"/>
          <w:rtl/>
          <w:lang w:bidi="ar-IQ"/>
        </w:rPr>
        <w:t xml:space="preserve">البحث بأسباب إدراج المشرع العراقي لجريمتي الاحتيال والتزوير من ضمن الجرائم المخلة بالشرف المنصوص عليها بالمادة 21 من قانون العقوبات العراقي رقم 111 لسنة 1969 المعدل . </w:t>
      </w:r>
    </w:p>
    <w:p w:rsidR="000E39A0" w:rsidRPr="0084416C" w:rsidRDefault="004C04FD" w:rsidP="0010220A">
      <w:pPr>
        <w:pStyle w:val="a3"/>
        <w:ind w:left="-58"/>
        <w:jc w:val="both"/>
        <w:rPr>
          <w:rFonts w:asciiTheme="minorBidi" w:hAnsiTheme="minorBidi"/>
          <w:sz w:val="32"/>
          <w:szCs w:val="32"/>
          <w:rtl/>
          <w:lang w:bidi="ar-IQ"/>
        </w:rPr>
      </w:pPr>
      <w:r w:rsidRPr="0084416C">
        <w:rPr>
          <w:rFonts w:asciiTheme="minorBidi" w:hAnsiTheme="minorBidi"/>
          <w:sz w:val="32"/>
          <w:szCs w:val="32"/>
          <w:rtl/>
          <w:lang w:bidi="ar-IQ"/>
        </w:rPr>
        <w:t xml:space="preserve">2. </w:t>
      </w:r>
      <w:r w:rsidR="00C43971" w:rsidRPr="0084416C">
        <w:rPr>
          <w:rFonts w:asciiTheme="minorBidi" w:hAnsiTheme="minorBidi"/>
          <w:sz w:val="32"/>
          <w:szCs w:val="32"/>
          <w:rtl/>
          <w:lang w:bidi="ar-IQ"/>
        </w:rPr>
        <w:t xml:space="preserve">لبيان الاثر البالغ للضرر الذي تسببه كلا الجريمتين على المال العام من جهة وعلى الثقة العامة </w:t>
      </w:r>
      <w:r w:rsidR="000E39A0" w:rsidRPr="0084416C">
        <w:rPr>
          <w:rFonts w:asciiTheme="minorBidi" w:hAnsiTheme="minorBidi"/>
          <w:sz w:val="32"/>
          <w:szCs w:val="32"/>
          <w:rtl/>
          <w:lang w:bidi="ar-IQ"/>
        </w:rPr>
        <w:t xml:space="preserve">و ثقة التعاملات مابين الدولة من جهة والإفراد من جهة أخرى </w:t>
      </w:r>
      <w:r w:rsidR="00EF7666" w:rsidRPr="0084416C">
        <w:rPr>
          <w:rFonts w:asciiTheme="minorBidi" w:hAnsiTheme="minorBidi"/>
          <w:sz w:val="32"/>
          <w:szCs w:val="32"/>
          <w:rtl/>
          <w:lang w:bidi="ar-IQ"/>
        </w:rPr>
        <w:t xml:space="preserve"> من خلال إسلوب بحثي</w:t>
      </w:r>
      <w:r w:rsidR="00C43971" w:rsidRPr="0084416C">
        <w:rPr>
          <w:rFonts w:asciiTheme="minorBidi" w:hAnsiTheme="minorBidi"/>
          <w:sz w:val="32"/>
          <w:szCs w:val="32"/>
          <w:rtl/>
          <w:lang w:bidi="ar-IQ"/>
        </w:rPr>
        <w:t xml:space="preserve"> وصفي و تحليلي للمواد و النصوص </w:t>
      </w:r>
      <w:r w:rsidR="00EF7666" w:rsidRPr="0084416C">
        <w:rPr>
          <w:rFonts w:asciiTheme="minorBidi" w:hAnsiTheme="minorBidi"/>
          <w:sz w:val="32"/>
          <w:szCs w:val="32"/>
          <w:rtl/>
          <w:lang w:bidi="ar-IQ"/>
        </w:rPr>
        <w:t xml:space="preserve">التجريمية </w:t>
      </w:r>
      <w:r w:rsidR="00C43971" w:rsidRPr="0084416C">
        <w:rPr>
          <w:rFonts w:asciiTheme="minorBidi" w:hAnsiTheme="minorBidi"/>
          <w:sz w:val="32"/>
          <w:szCs w:val="32"/>
          <w:rtl/>
          <w:lang w:bidi="ar-IQ"/>
        </w:rPr>
        <w:t xml:space="preserve">العقابية لجريمتي </w:t>
      </w:r>
      <w:r w:rsidR="00EF7666" w:rsidRPr="0084416C">
        <w:rPr>
          <w:rFonts w:asciiTheme="minorBidi" w:hAnsiTheme="minorBidi"/>
          <w:sz w:val="32"/>
          <w:szCs w:val="32"/>
          <w:rtl/>
          <w:lang w:bidi="ar-IQ"/>
        </w:rPr>
        <w:t xml:space="preserve">التزوير و </w:t>
      </w:r>
      <w:r w:rsidR="00C43971" w:rsidRPr="0084416C">
        <w:rPr>
          <w:rFonts w:asciiTheme="minorBidi" w:hAnsiTheme="minorBidi"/>
          <w:sz w:val="32"/>
          <w:szCs w:val="32"/>
          <w:rtl/>
          <w:lang w:bidi="ar-IQ"/>
        </w:rPr>
        <w:t xml:space="preserve">الإختلاس . </w:t>
      </w:r>
    </w:p>
    <w:p w:rsidR="00983D78" w:rsidRPr="00A44815" w:rsidRDefault="00983D78" w:rsidP="00EF7666">
      <w:pPr>
        <w:pStyle w:val="a3"/>
        <w:ind w:left="-58"/>
        <w:rPr>
          <w:rFonts w:ascii="Simplified Arabic" w:hAnsi="Simplified Arabic" w:cs="Simplified Arabic"/>
          <w:b/>
          <w:bCs/>
          <w:sz w:val="36"/>
          <w:szCs w:val="36"/>
          <w:u w:val="single"/>
          <w:rtl/>
          <w:lang w:bidi="ar-IQ"/>
        </w:rPr>
      </w:pPr>
      <w:r w:rsidRPr="00A44815">
        <w:rPr>
          <w:rFonts w:ascii="Simplified Arabic" w:hAnsi="Simplified Arabic" w:cs="Simplified Arabic"/>
          <w:b/>
          <w:bCs/>
          <w:sz w:val="36"/>
          <w:szCs w:val="36"/>
          <w:u w:val="single"/>
          <w:rtl/>
          <w:lang w:bidi="ar-IQ"/>
        </w:rPr>
        <w:t>خطة البحث</w:t>
      </w:r>
    </w:p>
    <w:p w:rsidR="00373ADE" w:rsidRPr="0084416C" w:rsidRDefault="00373ADE" w:rsidP="000E39A0">
      <w:pPr>
        <w:pStyle w:val="a3"/>
        <w:ind w:left="-58" w:hanging="1275"/>
        <w:rPr>
          <w:rFonts w:asciiTheme="minorBidi" w:hAnsiTheme="minorBidi"/>
          <w:b/>
          <w:bCs/>
          <w:sz w:val="32"/>
          <w:szCs w:val="32"/>
          <w:rtl/>
          <w:lang w:bidi="ar-IQ"/>
        </w:rPr>
      </w:pPr>
      <w:r w:rsidRPr="0084416C">
        <w:rPr>
          <w:rFonts w:asciiTheme="minorBidi" w:hAnsiTheme="minorBidi"/>
          <w:b/>
          <w:bCs/>
          <w:sz w:val="32"/>
          <w:szCs w:val="32"/>
          <w:rtl/>
          <w:lang w:bidi="ar-IQ"/>
        </w:rPr>
        <w:t>المطلب الأول /  مفهوم جريمة التزوير في الحررات  .</w:t>
      </w:r>
    </w:p>
    <w:p w:rsidR="00373ADE" w:rsidRPr="0084416C" w:rsidRDefault="000E39A0" w:rsidP="00373ADE">
      <w:pPr>
        <w:pStyle w:val="a3"/>
        <w:ind w:left="-58"/>
        <w:rPr>
          <w:rFonts w:asciiTheme="minorBidi" w:hAnsiTheme="minorBidi"/>
          <w:b/>
          <w:bCs/>
          <w:sz w:val="32"/>
          <w:szCs w:val="32"/>
          <w:rtl/>
          <w:lang w:bidi="ar-IQ"/>
        </w:rPr>
      </w:pPr>
      <w:r w:rsidRPr="0084416C">
        <w:rPr>
          <w:rFonts w:asciiTheme="minorBidi" w:hAnsiTheme="minorBidi"/>
          <w:b/>
          <w:bCs/>
          <w:sz w:val="32"/>
          <w:szCs w:val="32"/>
          <w:rtl/>
          <w:lang w:bidi="ar-IQ"/>
        </w:rPr>
        <w:lastRenderedPageBreak/>
        <w:t xml:space="preserve">   </w:t>
      </w:r>
      <w:r w:rsidR="00373ADE" w:rsidRPr="0084416C">
        <w:rPr>
          <w:rFonts w:asciiTheme="minorBidi" w:hAnsiTheme="minorBidi"/>
          <w:b/>
          <w:bCs/>
          <w:sz w:val="32"/>
          <w:szCs w:val="32"/>
          <w:rtl/>
          <w:lang w:bidi="ar-IQ"/>
        </w:rPr>
        <w:t>الفرع الأول</w:t>
      </w:r>
      <w:r w:rsidRPr="0084416C">
        <w:rPr>
          <w:rFonts w:asciiTheme="minorBidi" w:hAnsiTheme="minorBidi"/>
          <w:b/>
          <w:bCs/>
          <w:sz w:val="32"/>
          <w:szCs w:val="32"/>
          <w:rtl/>
          <w:lang w:bidi="ar-IQ"/>
        </w:rPr>
        <w:t xml:space="preserve"> </w:t>
      </w:r>
      <w:r w:rsidR="00373ADE" w:rsidRPr="0084416C">
        <w:rPr>
          <w:rFonts w:asciiTheme="minorBidi" w:hAnsiTheme="minorBidi"/>
          <w:b/>
          <w:bCs/>
          <w:sz w:val="32"/>
          <w:szCs w:val="32"/>
          <w:rtl/>
          <w:lang w:bidi="ar-IQ"/>
        </w:rPr>
        <w:t xml:space="preserve"> / تعريف جريمة تزوير المحررات .</w:t>
      </w:r>
    </w:p>
    <w:p w:rsidR="00373ADE" w:rsidRPr="0084416C" w:rsidRDefault="000E39A0" w:rsidP="00373ADE">
      <w:pPr>
        <w:pStyle w:val="a3"/>
        <w:ind w:left="-58"/>
        <w:rPr>
          <w:rFonts w:asciiTheme="minorBidi" w:hAnsiTheme="minorBidi"/>
          <w:b/>
          <w:bCs/>
          <w:sz w:val="32"/>
          <w:szCs w:val="32"/>
          <w:rtl/>
          <w:lang w:bidi="ar-IQ"/>
        </w:rPr>
      </w:pPr>
      <w:r w:rsidRPr="0084416C">
        <w:rPr>
          <w:rFonts w:asciiTheme="minorBidi" w:hAnsiTheme="minorBidi"/>
          <w:b/>
          <w:bCs/>
          <w:sz w:val="32"/>
          <w:szCs w:val="32"/>
          <w:rtl/>
          <w:lang w:bidi="ar-IQ"/>
        </w:rPr>
        <w:t xml:space="preserve">   </w:t>
      </w:r>
      <w:r w:rsidR="00373ADE" w:rsidRPr="0084416C">
        <w:rPr>
          <w:rFonts w:asciiTheme="minorBidi" w:hAnsiTheme="minorBidi"/>
          <w:b/>
          <w:bCs/>
          <w:sz w:val="32"/>
          <w:szCs w:val="32"/>
          <w:rtl/>
          <w:lang w:bidi="ar-IQ"/>
        </w:rPr>
        <w:t>الفرع الثاني / أركان جريمة تزوير المحررات .</w:t>
      </w:r>
    </w:p>
    <w:p w:rsidR="00373ADE" w:rsidRPr="0084416C" w:rsidRDefault="000E39A0" w:rsidP="0084416C">
      <w:pPr>
        <w:pStyle w:val="a3"/>
        <w:ind w:left="1502" w:right="-993" w:hanging="1560"/>
        <w:rPr>
          <w:rFonts w:asciiTheme="minorBidi" w:hAnsiTheme="minorBidi"/>
          <w:b/>
          <w:bCs/>
          <w:sz w:val="32"/>
          <w:szCs w:val="32"/>
          <w:rtl/>
          <w:lang w:bidi="ar-IQ"/>
        </w:rPr>
      </w:pPr>
      <w:r w:rsidRPr="0084416C">
        <w:rPr>
          <w:rFonts w:asciiTheme="minorBidi" w:hAnsiTheme="minorBidi"/>
          <w:b/>
          <w:bCs/>
          <w:sz w:val="32"/>
          <w:szCs w:val="32"/>
          <w:rtl/>
          <w:lang w:bidi="ar-IQ"/>
        </w:rPr>
        <w:t xml:space="preserve">   </w:t>
      </w:r>
      <w:r w:rsidR="00373ADE" w:rsidRPr="0084416C">
        <w:rPr>
          <w:rFonts w:asciiTheme="minorBidi" w:hAnsiTheme="minorBidi"/>
          <w:b/>
          <w:bCs/>
          <w:sz w:val="32"/>
          <w:szCs w:val="32"/>
          <w:rtl/>
          <w:lang w:bidi="ar-IQ"/>
        </w:rPr>
        <w:t xml:space="preserve">الفرع الثالث / العقوبة المقررة لجريمة تزوير المحررات </w:t>
      </w:r>
      <w:r w:rsidR="0084416C" w:rsidRPr="0084416C">
        <w:rPr>
          <w:rFonts w:asciiTheme="minorBidi" w:hAnsiTheme="minorBidi"/>
          <w:b/>
          <w:bCs/>
          <w:sz w:val="32"/>
          <w:szCs w:val="32"/>
          <w:rtl/>
          <w:lang w:bidi="ar-IQ"/>
        </w:rPr>
        <w:t xml:space="preserve">وظروفها المشددة </w:t>
      </w:r>
      <w:r w:rsidRPr="0084416C">
        <w:rPr>
          <w:rFonts w:asciiTheme="minorBidi" w:hAnsiTheme="minorBidi"/>
          <w:b/>
          <w:bCs/>
          <w:sz w:val="32"/>
          <w:szCs w:val="32"/>
          <w:rtl/>
          <w:lang w:bidi="ar-IQ"/>
        </w:rPr>
        <w:t>للعقوبة و الأعذار المخخفة لها .</w:t>
      </w:r>
    </w:p>
    <w:p w:rsidR="000E39A0" w:rsidRPr="0084416C" w:rsidRDefault="000E39A0" w:rsidP="000E39A0">
      <w:pPr>
        <w:pStyle w:val="a3"/>
        <w:ind w:left="1502" w:hanging="2835"/>
        <w:rPr>
          <w:rFonts w:asciiTheme="minorBidi" w:hAnsiTheme="minorBidi"/>
          <w:b/>
          <w:bCs/>
          <w:sz w:val="32"/>
          <w:szCs w:val="32"/>
          <w:rtl/>
          <w:lang w:bidi="ar-IQ"/>
        </w:rPr>
      </w:pPr>
      <w:r w:rsidRPr="0084416C">
        <w:rPr>
          <w:rFonts w:asciiTheme="minorBidi" w:hAnsiTheme="minorBidi"/>
          <w:b/>
          <w:bCs/>
          <w:sz w:val="32"/>
          <w:szCs w:val="32"/>
          <w:rtl/>
          <w:lang w:bidi="ar-IQ"/>
        </w:rPr>
        <w:t>المطلب الثاني / مفهوم جريمة الإختلاس .</w:t>
      </w:r>
    </w:p>
    <w:p w:rsidR="000E39A0" w:rsidRPr="0084416C" w:rsidRDefault="000E39A0" w:rsidP="000E39A0">
      <w:pPr>
        <w:pStyle w:val="a3"/>
        <w:ind w:left="1502" w:hanging="1560"/>
        <w:rPr>
          <w:rFonts w:asciiTheme="minorBidi" w:hAnsiTheme="minorBidi"/>
          <w:b/>
          <w:bCs/>
          <w:sz w:val="32"/>
          <w:szCs w:val="32"/>
          <w:rtl/>
          <w:lang w:bidi="ar-IQ"/>
        </w:rPr>
      </w:pPr>
      <w:r w:rsidRPr="0084416C">
        <w:rPr>
          <w:rFonts w:asciiTheme="minorBidi" w:hAnsiTheme="minorBidi"/>
          <w:b/>
          <w:bCs/>
          <w:sz w:val="32"/>
          <w:szCs w:val="32"/>
          <w:rtl/>
          <w:lang w:bidi="ar-IQ"/>
        </w:rPr>
        <w:t xml:space="preserve">   الفرع الأول / تعريف جريمة الإختلاس .</w:t>
      </w:r>
    </w:p>
    <w:p w:rsidR="000E39A0" w:rsidRPr="0084416C" w:rsidRDefault="000E39A0" w:rsidP="000E39A0">
      <w:pPr>
        <w:pStyle w:val="a3"/>
        <w:ind w:left="1502" w:hanging="1560"/>
        <w:rPr>
          <w:rFonts w:asciiTheme="minorBidi" w:hAnsiTheme="minorBidi"/>
          <w:b/>
          <w:bCs/>
          <w:sz w:val="32"/>
          <w:szCs w:val="32"/>
          <w:rtl/>
          <w:lang w:bidi="ar-IQ"/>
        </w:rPr>
      </w:pPr>
      <w:r w:rsidRPr="0084416C">
        <w:rPr>
          <w:rFonts w:asciiTheme="minorBidi" w:hAnsiTheme="minorBidi"/>
          <w:b/>
          <w:bCs/>
          <w:sz w:val="32"/>
          <w:szCs w:val="32"/>
          <w:rtl/>
          <w:lang w:bidi="ar-IQ"/>
        </w:rPr>
        <w:t xml:space="preserve">   الفرع الثاني / أركان جريمة الإختلاس .</w:t>
      </w:r>
    </w:p>
    <w:p w:rsidR="000E39A0" w:rsidRPr="0084416C" w:rsidRDefault="000E39A0" w:rsidP="000E39A0">
      <w:pPr>
        <w:pStyle w:val="a3"/>
        <w:ind w:left="1502" w:hanging="1560"/>
        <w:rPr>
          <w:rFonts w:asciiTheme="minorBidi" w:hAnsiTheme="minorBidi"/>
          <w:b/>
          <w:bCs/>
          <w:sz w:val="32"/>
          <w:szCs w:val="32"/>
          <w:rtl/>
          <w:lang w:bidi="ar-IQ"/>
        </w:rPr>
      </w:pPr>
      <w:r w:rsidRPr="0084416C">
        <w:rPr>
          <w:rFonts w:asciiTheme="minorBidi" w:hAnsiTheme="minorBidi"/>
          <w:b/>
          <w:bCs/>
          <w:sz w:val="32"/>
          <w:szCs w:val="32"/>
          <w:rtl/>
          <w:lang w:bidi="ar-IQ"/>
        </w:rPr>
        <w:t xml:space="preserve">   الفرع الثالث / العقوبة المقررة لجريمة الإختلاس وظروفها المشددة و الأعذار المخففة لها .</w:t>
      </w:r>
    </w:p>
    <w:p w:rsidR="000E39A0" w:rsidRPr="0084416C" w:rsidRDefault="000E39A0" w:rsidP="0083484D">
      <w:pPr>
        <w:pStyle w:val="a3"/>
        <w:ind w:left="1502" w:hanging="2835"/>
        <w:rPr>
          <w:rFonts w:asciiTheme="minorBidi" w:hAnsiTheme="minorBidi"/>
          <w:b/>
          <w:bCs/>
          <w:sz w:val="32"/>
          <w:szCs w:val="32"/>
          <w:rtl/>
          <w:lang w:bidi="ar-IQ"/>
        </w:rPr>
      </w:pPr>
      <w:r w:rsidRPr="0084416C">
        <w:rPr>
          <w:rFonts w:asciiTheme="minorBidi" w:hAnsiTheme="minorBidi"/>
          <w:b/>
          <w:bCs/>
          <w:sz w:val="32"/>
          <w:szCs w:val="32"/>
          <w:rtl/>
          <w:lang w:bidi="ar-IQ"/>
        </w:rPr>
        <w:t xml:space="preserve">المطلب الثالث /  </w:t>
      </w:r>
      <w:r w:rsidR="0083484D" w:rsidRPr="0084416C">
        <w:rPr>
          <w:rFonts w:asciiTheme="minorBidi" w:hAnsiTheme="minorBidi"/>
          <w:b/>
          <w:bCs/>
          <w:sz w:val="32"/>
          <w:szCs w:val="32"/>
          <w:rtl/>
          <w:lang w:bidi="ar-IQ"/>
        </w:rPr>
        <w:t>تمييز</w:t>
      </w:r>
      <w:r w:rsidRPr="0084416C">
        <w:rPr>
          <w:rFonts w:asciiTheme="minorBidi" w:hAnsiTheme="minorBidi"/>
          <w:b/>
          <w:bCs/>
          <w:sz w:val="32"/>
          <w:szCs w:val="32"/>
          <w:rtl/>
          <w:lang w:bidi="ar-IQ"/>
        </w:rPr>
        <w:t xml:space="preserve"> جريمتي  تزوير المحررات و الإختلاس مع جريمة إخرى</w:t>
      </w:r>
      <w:r w:rsidR="00E83FD9" w:rsidRPr="0084416C">
        <w:rPr>
          <w:rFonts w:asciiTheme="minorBidi" w:hAnsiTheme="minorBidi"/>
          <w:b/>
          <w:bCs/>
          <w:sz w:val="32"/>
          <w:szCs w:val="32"/>
          <w:rtl/>
          <w:lang w:bidi="ar-IQ"/>
        </w:rPr>
        <w:t xml:space="preserve"> .</w:t>
      </w:r>
      <w:r w:rsidRPr="0084416C">
        <w:rPr>
          <w:rFonts w:asciiTheme="minorBidi" w:hAnsiTheme="minorBidi"/>
          <w:b/>
          <w:bCs/>
          <w:sz w:val="32"/>
          <w:szCs w:val="32"/>
          <w:rtl/>
          <w:lang w:bidi="ar-IQ"/>
        </w:rPr>
        <w:t xml:space="preserve"> </w:t>
      </w:r>
    </w:p>
    <w:p w:rsidR="000E39A0" w:rsidRPr="0084416C" w:rsidRDefault="000E39A0" w:rsidP="00000DED">
      <w:pPr>
        <w:pStyle w:val="a3"/>
        <w:ind w:left="1502" w:hanging="1560"/>
        <w:rPr>
          <w:rFonts w:asciiTheme="minorBidi" w:hAnsiTheme="minorBidi"/>
          <w:b/>
          <w:bCs/>
          <w:sz w:val="32"/>
          <w:szCs w:val="32"/>
          <w:rtl/>
          <w:lang w:bidi="ar-IQ"/>
        </w:rPr>
      </w:pPr>
      <w:r w:rsidRPr="0084416C">
        <w:rPr>
          <w:rFonts w:asciiTheme="minorBidi" w:hAnsiTheme="minorBidi"/>
          <w:b/>
          <w:bCs/>
          <w:sz w:val="32"/>
          <w:szCs w:val="32"/>
          <w:rtl/>
          <w:lang w:bidi="ar-IQ"/>
        </w:rPr>
        <w:t xml:space="preserve">    الفرع الأول /</w:t>
      </w:r>
      <w:r w:rsidR="00E83FD9" w:rsidRPr="0084416C">
        <w:rPr>
          <w:rFonts w:asciiTheme="minorBidi" w:hAnsiTheme="minorBidi"/>
          <w:b/>
          <w:bCs/>
          <w:sz w:val="32"/>
          <w:szCs w:val="32"/>
          <w:rtl/>
          <w:lang w:bidi="ar-IQ"/>
        </w:rPr>
        <w:t xml:space="preserve"> </w:t>
      </w:r>
      <w:r w:rsidRPr="0084416C">
        <w:rPr>
          <w:rFonts w:asciiTheme="minorBidi" w:hAnsiTheme="minorBidi"/>
          <w:b/>
          <w:bCs/>
          <w:sz w:val="32"/>
          <w:szCs w:val="32"/>
          <w:rtl/>
          <w:lang w:bidi="ar-IQ"/>
        </w:rPr>
        <w:t xml:space="preserve">جريمة تزوير المحررات و </w:t>
      </w:r>
      <w:r w:rsidR="00014F6C" w:rsidRPr="0084416C">
        <w:rPr>
          <w:rFonts w:asciiTheme="minorBidi" w:hAnsiTheme="minorBidi"/>
          <w:b/>
          <w:bCs/>
          <w:sz w:val="32"/>
          <w:szCs w:val="32"/>
          <w:rtl/>
          <w:lang w:bidi="ar-IQ"/>
        </w:rPr>
        <w:t>تمييزها عن جريمة</w:t>
      </w:r>
      <w:r w:rsidRPr="0084416C">
        <w:rPr>
          <w:rFonts w:asciiTheme="minorBidi" w:hAnsiTheme="minorBidi"/>
          <w:b/>
          <w:bCs/>
          <w:sz w:val="32"/>
          <w:szCs w:val="32"/>
          <w:rtl/>
          <w:lang w:bidi="ar-IQ"/>
        </w:rPr>
        <w:t xml:space="preserve"> </w:t>
      </w:r>
      <w:r w:rsidR="00000DED" w:rsidRPr="0084416C">
        <w:rPr>
          <w:rFonts w:asciiTheme="minorBidi" w:hAnsiTheme="minorBidi"/>
          <w:b/>
          <w:bCs/>
          <w:sz w:val="32"/>
          <w:szCs w:val="32"/>
          <w:rtl/>
          <w:lang w:bidi="ar-IQ"/>
        </w:rPr>
        <w:t>الإحتيال .</w:t>
      </w:r>
    </w:p>
    <w:p w:rsidR="001130F3" w:rsidRDefault="000E39A0" w:rsidP="0084416C">
      <w:pPr>
        <w:pStyle w:val="a3"/>
        <w:ind w:left="1502" w:hanging="1560"/>
        <w:rPr>
          <w:rFonts w:asciiTheme="minorBidi" w:hAnsiTheme="minorBidi"/>
          <w:b/>
          <w:bCs/>
          <w:sz w:val="32"/>
          <w:szCs w:val="32"/>
          <w:rtl/>
          <w:lang w:bidi="ar-IQ"/>
        </w:rPr>
      </w:pPr>
      <w:r w:rsidRPr="0084416C">
        <w:rPr>
          <w:rFonts w:asciiTheme="minorBidi" w:hAnsiTheme="minorBidi"/>
          <w:b/>
          <w:bCs/>
          <w:sz w:val="32"/>
          <w:szCs w:val="32"/>
          <w:rtl/>
          <w:lang w:bidi="ar-IQ"/>
        </w:rPr>
        <w:t xml:space="preserve">    الفرع الثاني / جريمة الإختلاس و </w:t>
      </w:r>
      <w:r w:rsidR="00014F6C" w:rsidRPr="0084416C">
        <w:rPr>
          <w:rFonts w:asciiTheme="minorBidi" w:hAnsiTheme="minorBidi"/>
          <w:b/>
          <w:bCs/>
          <w:sz w:val="32"/>
          <w:szCs w:val="32"/>
          <w:rtl/>
          <w:lang w:bidi="ar-IQ"/>
        </w:rPr>
        <w:t xml:space="preserve">تمييزها عن </w:t>
      </w:r>
      <w:r w:rsidRPr="0084416C">
        <w:rPr>
          <w:rFonts w:asciiTheme="minorBidi" w:hAnsiTheme="minorBidi"/>
          <w:b/>
          <w:bCs/>
          <w:sz w:val="32"/>
          <w:szCs w:val="32"/>
          <w:rtl/>
          <w:lang w:bidi="ar-IQ"/>
        </w:rPr>
        <w:t>جريمة السرقة .</w:t>
      </w:r>
    </w:p>
    <w:p w:rsidR="0084416C" w:rsidRPr="0084416C" w:rsidRDefault="0084416C" w:rsidP="0084416C">
      <w:pPr>
        <w:pStyle w:val="a3"/>
        <w:ind w:left="1502" w:hanging="1560"/>
        <w:rPr>
          <w:rFonts w:asciiTheme="minorBidi" w:hAnsiTheme="minorBidi"/>
          <w:b/>
          <w:bCs/>
          <w:sz w:val="32"/>
          <w:szCs w:val="32"/>
          <w:rtl/>
          <w:lang w:bidi="ar-IQ"/>
        </w:rPr>
      </w:pPr>
    </w:p>
    <w:p w:rsidR="00841D2F" w:rsidRDefault="001130F3" w:rsidP="00841D2F">
      <w:pPr>
        <w:pStyle w:val="a3"/>
        <w:ind w:left="1502" w:hanging="1560"/>
        <w:jc w:val="center"/>
        <w:rPr>
          <w:b/>
          <w:bCs/>
          <w:sz w:val="32"/>
          <w:szCs w:val="32"/>
          <w:u w:val="single"/>
          <w:rtl/>
          <w:lang w:bidi="ar-IQ"/>
        </w:rPr>
      </w:pPr>
      <w:r w:rsidRPr="001130F3">
        <w:rPr>
          <w:rFonts w:hint="cs"/>
          <w:b/>
          <w:bCs/>
          <w:sz w:val="32"/>
          <w:szCs w:val="32"/>
          <w:u w:val="single"/>
          <w:rtl/>
          <w:lang w:bidi="ar-IQ"/>
        </w:rPr>
        <w:t>المطلب الثاني</w:t>
      </w:r>
      <w:r w:rsidR="00841D2F">
        <w:rPr>
          <w:rFonts w:hint="cs"/>
          <w:b/>
          <w:bCs/>
          <w:sz w:val="32"/>
          <w:szCs w:val="32"/>
          <w:u w:val="single"/>
          <w:rtl/>
          <w:lang w:bidi="ar-IQ"/>
        </w:rPr>
        <w:t xml:space="preserve"> </w:t>
      </w:r>
    </w:p>
    <w:p w:rsidR="001130F3" w:rsidRDefault="001130F3" w:rsidP="00841D2F">
      <w:pPr>
        <w:pStyle w:val="a3"/>
        <w:ind w:left="1502" w:hanging="1560"/>
        <w:jc w:val="center"/>
        <w:rPr>
          <w:b/>
          <w:bCs/>
          <w:sz w:val="32"/>
          <w:szCs w:val="32"/>
          <w:u w:val="single"/>
          <w:rtl/>
          <w:lang w:bidi="ar-IQ"/>
        </w:rPr>
      </w:pPr>
      <w:r w:rsidRPr="00841D2F">
        <w:rPr>
          <w:rFonts w:hint="cs"/>
          <w:b/>
          <w:bCs/>
          <w:sz w:val="32"/>
          <w:szCs w:val="32"/>
          <w:rtl/>
          <w:lang w:bidi="ar-IQ"/>
        </w:rPr>
        <w:t>مفهوم جريمة الإختلاس</w:t>
      </w:r>
    </w:p>
    <w:p w:rsidR="000C34BF" w:rsidRPr="0084416C" w:rsidRDefault="001130F3" w:rsidP="004C04FD">
      <w:pPr>
        <w:pStyle w:val="a3"/>
        <w:ind w:left="-58" w:right="-567"/>
        <w:jc w:val="both"/>
        <w:rPr>
          <w:rFonts w:ascii="Simplified Arabic" w:hAnsi="Simplified Arabic" w:cs="Simplified Arabic"/>
          <w:sz w:val="28"/>
          <w:szCs w:val="28"/>
          <w:rtl/>
          <w:lang w:bidi="ar-IQ"/>
        </w:rPr>
      </w:pPr>
      <w:r w:rsidRPr="001130F3">
        <w:rPr>
          <w:rFonts w:hint="cs"/>
          <w:sz w:val="32"/>
          <w:szCs w:val="32"/>
          <w:rtl/>
          <w:lang w:bidi="ar-IQ"/>
        </w:rPr>
        <w:t xml:space="preserve">  </w:t>
      </w:r>
      <w:r w:rsidRPr="001130F3">
        <w:rPr>
          <w:rFonts w:hint="cs"/>
          <w:sz w:val="28"/>
          <w:szCs w:val="28"/>
          <w:rtl/>
          <w:lang w:bidi="ar-IQ"/>
        </w:rPr>
        <w:t xml:space="preserve">   </w:t>
      </w:r>
      <w:r w:rsidRPr="0084416C">
        <w:rPr>
          <w:rFonts w:ascii="Simplified Arabic" w:hAnsi="Simplified Arabic" w:cs="Simplified Arabic"/>
          <w:sz w:val="28"/>
          <w:szCs w:val="28"/>
          <w:rtl/>
          <w:lang w:bidi="ar-IQ"/>
        </w:rPr>
        <w:t xml:space="preserve">عالج المشرع العراقي في قانون العقوبات </w:t>
      </w:r>
      <w:r w:rsidR="00CF44A3" w:rsidRPr="0084416C">
        <w:rPr>
          <w:rFonts w:ascii="Simplified Arabic" w:hAnsi="Simplified Arabic" w:cs="Simplified Arabic"/>
          <w:sz w:val="28"/>
          <w:szCs w:val="28"/>
          <w:rtl/>
          <w:lang w:bidi="ar-IQ"/>
        </w:rPr>
        <w:t>رقم 111 لسنة 1969 جريمة الإختلاس و أفرد الفصل الثاني من الباب السادس منه للتحدث عن صور متعددة لجريمة إختلاس الأموال العامة والتي تمثل عدواناً يرتكبه موظف أو من في حكمه على أموال الدولة أو الأفراد بحكم وظيفته  ,</w:t>
      </w:r>
      <w:r w:rsidR="004C04FD" w:rsidRPr="0084416C">
        <w:rPr>
          <w:rFonts w:ascii="Simplified Arabic" w:hAnsi="Simplified Arabic" w:cs="Simplified Arabic"/>
          <w:sz w:val="28"/>
          <w:szCs w:val="28"/>
          <w:rtl/>
          <w:lang w:bidi="ar-IQ"/>
        </w:rPr>
        <w:t xml:space="preserve"> لذا إعتبرها المشرع من الجرائم المخلة بالشرف و أوردها بنص المادة 21 من قانون العقوبات العراقي النافذ التي لم يورد المشرع تعريفاً لها</w:t>
      </w:r>
      <w:r w:rsidR="004C04FD" w:rsidRPr="0084416C">
        <w:rPr>
          <w:rStyle w:val="a5"/>
          <w:rFonts w:ascii="Simplified Arabic" w:hAnsi="Simplified Arabic" w:cs="Simplified Arabic"/>
          <w:sz w:val="28"/>
          <w:szCs w:val="28"/>
          <w:rtl/>
          <w:lang w:bidi="ar-IQ"/>
        </w:rPr>
        <w:footnoteReference w:id="1"/>
      </w:r>
      <w:r w:rsidR="004C04FD" w:rsidRPr="0084416C">
        <w:rPr>
          <w:rFonts w:ascii="Simplified Arabic" w:hAnsi="Simplified Arabic" w:cs="Simplified Arabic"/>
          <w:sz w:val="28"/>
          <w:szCs w:val="28"/>
          <w:rtl/>
          <w:lang w:bidi="ar-IQ"/>
        </w:rPr>
        <w:t xml:space="preserve"> ,</w:t>
      </w:r>
      <w:r w:rsidR="00CF44A3" w:rsidRPr="0084416C">
        <w:rPr>
          <w:rFonts w:ascii="Simplified Arabic" w:hAnsi="Simplified Arabic" w:cs="Simplified Arabic"/>
          <w:sz w:val="28"/>
          <w:szCs w:val="28"/>
          <w:rtl/>
          <w:lang w:bidi="ar-IQ"/>
        </w:rPr>
        <w:t xml:space="preserve">و </w:t>
      </w:r>
      <w:r w:rsidRPr="0084416C">
        <w:rPr>
          <w:rFonts w:ascii="Simplified Arabic" w:hAnsi="Simplified Arabic" w:cs="Simplified Arabic"/>
          <w:sz w:val="28"/>
          <w:szCs w:val="28"/>
          <w:rtl/>
          <w:lang w:bidi="ar-IQ"/>
        </w:rPr>
        <w:t>سيتم تناول مفهوم جريمة الإختلاس من خلال التعارف الللغوية وال</w:t>
      </w:r>
      <w:r w:rsidR="00CF44A3" w:rsidRPr="0084416C">
        <w:rPr>
          <w:rFonts w:ascii="Simplified Arabic" w:hAnsi="Simplified Arabic" w:cs="Simplified Arabic"/>
          <w:sz w:val="28"/>
          <w:szCs w:val="28"/>
          <w:rtl/>
          <w:lang w:bidi="ar-IQ"/>
        </w:rPr>
        <w:t>إصطلاحية والفقهية والقضائية بفرعٍ أول و أركان هذه الجريمة بفرعٍ ثانٍ و الفرع الثالث يتضمن العقوبات المنصوص عليها بقانون العقوبات العراقي النافذ و الظروف المشددة والأعذار المخففة للعقوبة لها .</w:t>
      </w:r>
      <w:r w:rsidRPr="0084416C">
        <w:rPr>
          <w:rFonts w:ascii="Simplified Arabic" w:hAnsi="Simplified Arabic" w:cs="Simplified Arabic"/>
          <w:sz w:val="28"/>
          <w:szCs w:val="28"/>
          <w:rtl/>
          <w:lang w:bidi="ar-IQ"/>
        </w:rPr>
        <w:t xml:space="preserve"> </w:t>
      </w:r>
    </w:p>
    <w:p w:rsidR="00CF44A3" w:rsidRPr="00CF44A3" w:rsidRDefault="00CF44A3" w:rsidP="00CF44A3">
      <w:pPr>
        <w:pStyle w:val="a3"/>
        <w:ind w:left="-58" w:right="-567"/>
        <w:rPr>
          <w:b/>
          <w:bCs/>
          <w:sz w:val="32"/>
          <w:szCs w:val="32"/>
          <w:u w:val="single"/>
          <w:rtl/>
          <w:lang w:bidi="ar-IQ"/>
        </w:rPr>
      </w:pPr>
      <w:r w:rsidRPr="00CF44A3">
        <w:rPr>
          <w:rFonts w:hint="cs"/>
          <w:b/>
          <w:bCs/>
          <w:sz w:val="32"/>
          <w:szCs w:val="32"/>
          <w:rtl/>
          <w:lang w:bidi="ar-IQ"/>
        </w:rPr>
        <w:t xml:space="preserve">                                        </w:t>
      </w:r>
      <w:r w:rsidRPr="00CF44A3">
        <w:rPr>
          <w:rFonts w:hint="cs"/>
          <w:b/>
          <w:bCs/>
          <w:sz w:val="32"/>
          <w:szCs w:val="32"/>
          <w:u w:val="single"/>
          <w:rtl/>
          <w:lang w:bidi="ar-IQ"/>
        </w:rPr>
        <w:t>الفرع الأول</w:t>
      </w:r>
    </w:p>
    <w:p w:rsidR="00E83FD9" w:rsidRPr="00D97DDA" w:rsidRDefault="00CF44A3" w:rsidP="00D97DDA">
      <w:pPr>
        <w:pStyle w:val="a3"/>
        <w:ind w:left="-58" w:right="-567"/>
        <w:rPr>
          <w:b/>
          <w:bCs/>
          <w:sz w:val="28"/>
          <w:szCs w:val="28"/>
          <w:rtl/>
          <w:lang w:bidi="ar-IQ"/>
        </w:rPr>
      </w:pPr>
      <w:r>
        <w:rPr>
          <w:rFonts w:hint="cs"/>
          <w:b/>
          <w:bCs/>
          <w:sz w:val="28"/>
          <w:szCs w:val="28"/>
          <w:rtl/>
          <w:lang w:bidi="ar-IQ"/>
        </w:rPr>
        <w:t xml:space="preserve">                                        </w:t>
      </w:r>
      <w:r w:rsidRPr="00CF44A3">
        <w:rPr>
          <w:rFonts w:hint="cs"/>
          <w:b/>
          <w:bCs/>
          <w:sz w:val="28"/>
          <w:szCs w:val="28"/>
          <w:rtl/>
          <w:lang w:bidi="ar-IQ"/>
        </w:rPr>
        <w:t>تعريف جريمة الإختلاس</w:t>
      </w:r>
    </w:p>
    <w:p w:rsidR="00CF44A3" w:rsidRPr="0084416C" w:rsidRDefault="00CF44A3" w:rsidP="006A2B41">
      <w:pPr>
        <w:pStyle w:val="a3"/>
        <w:ind w:left="-58" w:right="-567"/>
        <w:jc w:val="both"/>
        <w:rPr>
          <w:rFonts w:ascii="Simplified Arabic" w:hAnsi="Simplified Arabic" w:cs="Simplified Arabic"/>
          <w:sz w:val="28"/>
          <w:szCs w:val="28"/>
          <w:rtl/>
        </w:rPr>
      </w:pPr>
      <w:r>
        <w:rPr>
          <w:rFonts w:hint="cs"/>
          <w:b/>
          <w:bCs/>
          <w:sz w:val="28"/>
          <w:szCs w:val="28"/>
          <w:rtl/>
          <w:lang w:bidi="ar-IQ"/>
        </w:rPr>
        <w:t xml:space="preserve">   </w:t>
      </w:r>
      <w:r w:rsidRPr="0084416C">
        <w:rPr>
          <w:rFonts w:ascii="Simplified Arabic" w:hAnsi="Simplified Arabic" w:cs="Simplified Arabic"/>
          <w:b/>
          <w:bCs/>
          <w:sz w:val="28"/>
          <w:szCs w:val="28"/>
          <w:rtl/>
          <w:lang w:bidi="ar-IQ"/>
        </w:rPr>
        <w:t>فالأختلاس لغة ً</w:t>
      </w:r>
      <w:r w:rsidR="006A2B41" w:rsidRPr="0084416C">
        <w:rPr>
          <w:rFonts w:ascii="Simplified Arabic" w:hAnsi="Simplified Arabic" w:cs="Simplified Arabic"/>
          <w:b/>
          <w:bCs/>
          <w:sz w:val="28"/>
          <w:szCs w:val="28"/>
          <w:rtl/>
          <w:lang w:bidi="ar-IQ"/>
        </w:rPr>
        <w:t>:</w:t>
      </w:r>
      <w:r w:rsidRPr="0084416C">
        <w:rPr>
          <w:rFonts w:ascii="Simplified Arabic" w:hAnsi="Simplified Arabic" w:cs="Simplified Arabic"/>
          <w:b/>
          <w:bCs/>
          <w:sz w:val="28"/>
          <w:szCs w:val="28"/>
          <w:rtl/>
          <w:lang w:bidi="ar-IQ"/>
        </w:rPr>
        <w:t xml:space="preserve"> </w:t>
      </w:r>
      <w:r w:rsidR="006A2B41" w:rsidRPr="0084416C">
        <w:rPr>
          <w:rFonts w:ascii="Simplified Arabic" w:hAnsi="Simplified Arabic" w:cs="Simplified Arabic"/>
          <w:b/>
          <w:bCs/>
          <w:sz w:val="28"/>
          <w:szCs w:val="28"/>
          <w:shd w:val="clear" w:color="auto" w:fill="F4F9FC"/>
          <w:rtl/>
        </w:rPr>
        <w:t>خَلَس</w:t>
      </w:r>
      <w:r w:rsidR="006A2B41" w:rsidRPr="0084416C">
        <w:rPr>
          <w:rFonts w:ascii="Simplified Arabic" w:hAnsi="Simplified Arabic" w:cs="Simplified Arabic"/>
          <w:sz w:val="28"/>
          <w:szCs w:val="28"/>
          <w:shd w:val="clear" w:color="auto" w:fill="F4F9FC"/>
        </w:rPr>
        <w:t> </w:t>
      </w:r>
      <w:r w:rsidR="006A2B41" w:rsidRPr="0084416C">
        <w:rPr>
          <w:rFonts w:ascii="Simplified Arabic" w:hAnsi="Simplified Arabic" w:cs="Simplified Arabic"/>
          <w:sz w:val="28"/>
          <w:szCs w:val="28"/>
          <w:shd w:val="clear" w:color="auto" w:fill="F4F9FC"/>
          <w:rtl/>
        </w:rPr>
        <w:t>الشيء من باب ضرب و</w:t>
      </w:r>
      <w:r w:rsidR="006A2B41" w:rsidRPr="0084416C">
        <w:rPr>
          <w:rFonts w:ascii="Simplified Arabic" w:hAnsi="Simplified Arabic" w:cs="Simplified Arabic"/>
          <w:sz w:val="28"/>
          <w:szCs w:val="28"/>
          <w:shd w:val="clear" w:color="auto" w:fill="F4F9FC"/>
        </w:rPr>
        <w:t> </w:t>
      </w:r>
      <w:r w:rsidR="006A2B41" w:rsidRPr="0084416C">
        <w:rPr>
          <w:rFonts w:ascii="Simplified Arabic" w:hAnsi="Simplified Arabic" w:cs="Simplified Arabic"/>
          <w:b/>
          <w:bCs/>
          <w:sz w:val="28"/>
          <w:szCs w:val="28"/>
          <w:shd w:val="clear" w:color="auto" w:fill="F4F9FC"/>
          <w:rtl/>
        </w:rPr>
        <w:t>اخْتَلَسَهُ</w:t>
      </w:r>
      <w:r w:rsidR="006A2B41" w:rsidRPr="0084416C">
        <w:rPr>
          <w:rFonts w:ascii="Simplified Arabic" w:hAnsi="Simplified Arabic" w:cs="Simplified Arabic"/>
          <w:sz w:val="28"/>
          <w:szCs w:val="28"/>
          <w:shd w:val="clear" w:color="auto" w:fill="F4F9FC"/>
        </w:rPr>
        <w:t> </w:t>
      </w:r>
      <w:r w:rsidR="006A2B41" w:rsidRPr="0084416C">
        <w:rPr>
          <w:rFonts w:ascii="Simplified Arabic" w:hAnsi="Simplified Arabic" w:cs="Simplified Arabic"/>
          <w:sz w:val="28"/>
          <w:szCs w:val="28"/>
          <w:shd w:val="clear" w:color="auto" w:fill="F4F9FC"/>
          <w:rtl/>
        </w:rPr>
        <w:t>و</w:t>
      </w:r>
      <w:r w:rsidR="006A2B41" w:rsidRPr="0084416C">
        <w:rPr>
          <w:rFonts w:ascii="Simplified Arabic" w:hAnsi="Simplified Arabic" w:cs="Simplified Arabic"/>
          <w:sz w:val="28"/>
          <w:szCs w:val="28"/>
          <w:shd w:val="clear" w:color="auto" w:fill="F4F9FC"/>
        </w:rPr>
        <w:t> </w:t>
      </w:r>
      <w:r w:rsidR="006A2B41" w:rsidRPr="0084416C">
        <w:rPr>
          <w:rFonts w:ascii="Simplified Arabic" w:hAnsi="Simplified Arabic" w:cs="Simplified Arabic"/>
          <w:b/>
          <w:bCs/>
          <w:sz w:val="28"/>
          <w:szCs w:val="28"/>
          <w:shd w:val="clear" w:color="auto" w:fill="F4F9FC"/>
          <w:rtl/>
        </w:rPr>
        <w:t>تَخَلَّسَهُ</w:t>
      </w:r>
      <w:r w:rsidR="006A2B41" w:rsidRPr="0084416C">
        <w:rPr>
          <w:rFonts w:ascii="Simplified Arabic" w:hAnsi="Simplified Arabic" w:cs="Simplified Arabic"/>
          <w:sz w:val="28"/>
          <w:szCs w:val="28"/>
          <w:shd w:val="clear" w:color="auto" w:fill="F4F9FC"/>
        </w:rPr>
        <w:t> </w:t>
      </w:r>
      <w:r w:rsidR="006A2B41" w:rsidRPr="0084416C">
        <w:rPr>
          <w:rFonts w:ascii="Simplified Arabic" w:hAnsi="Simplified Arabic" w:cs="Simplified Arabic"/>
          <w:sz w:val="28"/>
          <w:szCs w:val="28"/>
          <w:shd w:val="clear" w:color="auto" w:fill="F4F9FC"/>
          <w:rtl/>
        </w:rPr>
        <w:t>أي استلبه والاسم بالضم يقال الفرصة</w:t>
      </w:r>
      <w:r w:rsidR="006A2B41" w:rsidRPr="0084416C">
        <w:rPr>
          <w:rFonts w:ascii="Simplified Arabic" w:hAnsi="Simplified Arabic" w:cs="Simplified Arabic"/>
          <w:sz w:val="28"/>
          <w:szCs w:val="28"/>
          <w:shd w:val="clear" w:color="auto" w:fill="F4F9FC"/>
        </w:rPr>
        <w:t> </w:t>
      </w:r>
      <w:r w:rsidR="006A2B41" w:rsidRPr="0084416C">
        <w:rPr>
          <w:rFonts w:ascii="Simplified Arabic" w:hAnsi="Simplified Arabic" w:cs="Simplified Arabic"/>
          <w:b/>
          <w:bCs/>
          <w:sz w:val="28"/>
          <w:szCs w:val="28"/>
          <w:shd w:val="clear" w:color="auto" w:fill="F4F9FC"/>
          <w:rtl/>
        </w:rPr>
        <w:t>خُلسة</w:t>
      </w:r>
      <w:r w:rsidR="006A2B41" w:rsidRPr="0084416C">
        <w:rPr>
          <w:rFonts w:ascii="Simplified Arabic" w:hAnsi="Simplified Arabic" w:cs="Simplified Arabic"/>
          <w:sz w:val="28"/>
          <w:szCs w:val="28"/>
          <w:shd w:val="clear" w:color="auto" w:fill="F4F9FC"/>
          <w:vertAlign w:val="superscript"/>
          <w:rtl/>
        </w:rPr>
        <w:t>(</w:t>
      </w:r>
      <w:r w:rsidR="006A2B41" w:rsidRPr="0084416C">
        <w:rPr>
          <w:rStyle w:val="a5"/>
          <w:rFonts w:ascii="Simplified Arabic" w:hAnsi="Simplified Arabic" w:cs="Simplified Arabic"/>
          <w:b/>
          <w:bCs/>
          <w:sz w:val="28"/>
          <w:szCs w:val="28"/>
          <w:shd w:val="clear" w:color="auto" w:fill="F4F9FC"/>
          <w:rtl/>
        </w:rPr>
        <w:footnoteReference w:id="2"/>
      </w:r>
      <w:r w:rsidR="006A2B41" w:rsidRPr="0084416C">
        <w:rPr>
          <w:rFonts w:ascii="Simplified Arabic" w:hAnsi="Simplified Arabic" w:cs="Simplified Arabic"/>
          <w:sz w:val="28"/>
          <w:szCs w:val="28"/>
          <w:shd w:val="clear" w:color="auto" w:fill="F4F9FC"/>
          <w:vertAlign w:val="superscript"/>
          <w:rtl/>
        </w:rPr>
        <w:t>)</w:t>
      </w:r>
      <w:r w:rsidR="006A2B41" w:rsidRPr="0084416C">
        <w:rPr>
          <w:rFonts w:ascii="Simplified Arabic" w:hAnsi="Simplified Arabic" w:cs="Simplified Arabic"/>
          <w:b/>
          <w:bCs/>
          <w:sz w:val="28"/>
          <w:szCs w:val="28"/>
          <w:rtl/>
        </w:rPr>
        <w:t xml:space="preserve"> </w:t>
      </w:r>
      <w:r w:rsidR="006A2B41" w:rsidRPr="0084416C">
        <w:rPr>
          <w:rFonts w:ascii="Simplified Arabic" w:hAnsi="Simplified Arabic" w:cs="Simplified Arabic"/>
          <w:sz w:val="28"/>
          <w:szCs w:val="28"/>
          <w:rtl/>
        </w:rPr>
        <w:t>.</w:t>
      </w:r>
    </w:p>
    <w:p w:rsidR="004C04FD" w:rsidRPr="0084416C" w:rsidRDefault="006A2B41" w:rsidP="0084416C">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b/>
          <w:bCs/>
          <w:sz w:val="28"/>
          <w:szCs w:val="28"/>
          <w:rtl/>
        </w:rPr>
        <w:t xml:space="preserve">   أما الإختلاس إصطلاحاً </w:t>
      </w:r>
      <w:r w:rsidRPr="0084416C">
        <w:rPr>
          <w:rFonts w:ascii="Simplified Arabic" w:hAnsi="Simplified Arabic" w:cs="Simplified Arabic"/>
          <w:sz w:val="28"/>
          <w:szCs w:val="28"/>
          <w:rtl/>
        </w:rPr>
        <w:t xml:space="preserve">: </w:t>
      </w:r>
      <w:r w:rsidR="009F7007" w:rsidRPr="0084416C">
        <w:rPr>
          <w:rFonts w:ascii="Simplified Arabic" w:hAnsi="Simplified Arabic" w:cs="Simplified Arabic"/>
          <w:sz w:val="28"/>
          <w:szCs w:val="28"/>
          <w:rtl/>
        </w:rPr>
        <w:t>لم يورد المشرع تعريفاً صريحاً لجريمة الإختلاس , وإنما وردت كلمة إختلاس في قانون العقوبات العراقي النافذ في المادة 315 منه بقولها ( يعاقب بالسجن بالسجن كل موظف أو مكلف بخدمة</w:t>
      </w:r>
      <w:r w:rsidR="009F7007" w:rsidRPr="0084416C">
        <w:rPr>
          <w:rFonts w:ascii="Simplified Arabic" w:hAnsi="Simplified Arabic" w:cs="Simplified Arabic"/>
          <w:sz w:val="28"/>
          <w:szCs w:val="28"/>
          <w:vertAlign w:val="superscript"/>
          <w:rtl/>
        </w:rPr>
        <w:t xml:space="preserve"> (</w:t>
      </w:r>
      <w:r w:rsidR="009F7007" w:rsidRPr="0084416C">
        <w:rPr>
          <w:rStyle w:val="a5"/>
          <w:rFonts w:ascii="Simplified Arabic" w:hAnsi="Simplified Arabic" w:cs="Simplified Arabic"/>
          <w:sz w:val="28"/>
          <w:szCs w:val="28"/>
          <w:rtl/>
        </w:rPr>
        <w:footnoteReference w:id="3"/>
      </w:r>
      <w:r w:rsidR="009F7007" w:rsidRPr="0084416C">
        <w:rPr>
          <w:rFonts w:ascii="Simplified Arabic" w:hAnsi="Simplified Arabic" w:cs="Simplified Arabic"/>
          <w:sz w:val="28"/>
          <w:szCs w:val="28"/>
          <w:vertAlign w:val="superscript"/>
          <w:rtl/>
        </w:rPr>
        <w:t>)</w:t>
      </w:r>
      <w:r w:rsidR="009F7007" w:rsidRPr="0084416C">
        <w:rPr>
          <w:rFonts w:ascii="Simplified Arabic" w:hAnsi="Simplified Arabic" w:cs="Simplified Arabic"/>
          <w:sz w:val="28"/>
          <w:szCs w:val="28"/>
          <w:rtl/>
        </w:rPr>
        <w:t xml:space="preserve"> عامة إختلس ....) , أما في باقي المواد للجرائم الملحقة  بجريمة الاختلاس </w:t>
      </w:r>
      <w:r w:rsidR="009F7007" w:rsidRPr="0084416C">
        <w:rPr>
          <w:rFonts w:ascii="Simplified Arabic" w:hAnsi="Simplified Arabic" w:cs="Simplified Arabic"/>
          <w:sz w:val="28"/>
          <w:szCs w:val="28"/>
          <w:rtl/>
        </w:rPr>
        <w:lastRenderedPageBreak/>
        <w:t>إستخدم المشرع عبارات غير الاختلاس فأستخدم عبارة ( إستولى ) في المادة 316 من القانون , وعبارة ( إنتفع مباشرة أو بالواسطة ) في المادة 319 و عبارة ( إحتجز لنفسه كل أو بعض ما إستحقه العمال ) في المادة 320 من نفس القانون , وحسناً فعل المشرع عندما أورد هذه العبارات التي تؤدي بالمعنى لفعل الإختلاس لكي يلفت نظر الموظف الفاسد الى الافعال التي يرتكبها على إختلاف مسمياتها المذكورة كلها تؤدي الى إرتكابه لجريمة الإختلاس .</w:t>
      </w:r>
    </w:p>
    <w:p w:rsidR="006A2B41" w:rsidRPr="0084416C" w:rsidRDefault="009F7007" w:rsidP="00E93A7D">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w:t>
      </w:r>
      <w:r w:rsidRPr="0084416C">
        <w:rPr>
          <w:rFonts w:ascii="Simplified Arabic" w:hAnsi="Simplified Arabic" w:cs="Simplified Arabic"/>
          <w:b/>
          <w:bCs/>
          <w:sz w:val="28"/>
          <w:szCs w:val="28"/>
          <w:rtl/>
        </w:rPr>
        <w:t>أما تعريف جريمة الاختلاس فقهاً</w:t>
      </w:r>
      <w:r w:rsidRPr="0084416C">
        <w:rPr>
          <w:rFonts w:ascii="Simplified Arabic" w:hAnsi="Simplified Arabic" w:cs="Simplified Arabic"/>
          <w:sz w:val="28"/>
          <w:szCs w:val="28"/>
          <w:rtl/>
        </w:rPr>
        <w:t xml:space="preserve"> </w:t>
      </w:r>
      <w:r w:rsidR="006A2B41" w:rsidRPr="0084416C">
        <w:rPr>
          <w:rFonts w:ascii="Simplified Arabic" w:hAnsi="Simplified Arabic" w:cs="Simplified Arabic"/>
          <w:sz w:val="28"/>
          <w:szCs w:val="28"/>
          <w:rtl/>
        </w:rPr>
        <w:t>هو أخذ</w:t>
      </w:r>
      <w:r w:rsidRPr="0084416C">
        <w:rPr>
          <w:rFonts w:ascii="Simplified Arabic" w:hAnsi="Simplified Arabic" w:cs="Simplified Arabic"/>
          <w:sz w:val="28"/>
          <w:szCs w:val="28"/>
          <w:rtl/>
        </w:rPr>
        <w:t xml:space="preserve"> أو إخفاء</w:t>
      </w:r>
      <w:r w:rsidR="006A2B41" w:rsidRPr="0084416C">
        <w:rPr>
          <w:rFonts w:ascii="Simplified Arabic" w:hAnsi="Simplified Arabic" w:cs="Simplified Arabic"/>
          <w:sz w:val="28"/>
          <w:szCs w:val="28"/>
          <w:rtl/>
        </w:rPr>
        <w:t xml:space="preserve"> الموظف ومن في حكمه ماهو موجود تحت حيازته وبحكم صفته القانونية هذه</w:t>
      </w:r>
      <w:r w:rsidR="00E93A7D" w:rsidRPr="0084416C">
        <w:rPr>
          <w:rFonts w:ascii="Simplified Arabic" w:hAnsi="Simplified Arabic" w:cs="Simplified Arabic"/>
          <w:sz w:val="28"/>
          <w:szCs w:val="28"/>
          <w:rtl/>
        </w:rPr>
        <w:t xml:space="preserve"> سواء كانت أشيا</w:t>
      </w:r>
      <w:r w:rsidR="006A2B41" w:rsidRPr="0084416C">
        <w:rPr>
          <w:rFonts w:ascii="Simplified Arabic" w:hAnsi="Simplified Arabic" w:cs="Simplified Arabic"/>
          <w:sz w:val="28"/>
          <w:szCs w:val="28"/>
          <w:rtl/>
        </w:rPr>
        <w:t>ءً مملوكة للدولة أو الأفراد بقصد إضافتها الى ملكه الخاص , وقد تكون هذه الأشياء ليست بحيازته و إنما مسائلته عليها بسبب وظيفته أو إنتفع فيها إستغلالاً لوظيفته أو سهل ذلك لغيره أو أساء الت</w:t>
      </w:r>
      <w:r w:rsidR="004C04FD" w:rsidRPr="0084416C">
        <w:rPr>
          <w:rFonts w:ascii="Simplified Arabic" w:hAnsi="Simplified Arabic" w:cs="Simplified Arabic"/>
          <w:sz w:val="28"/>
          <w:szCs w:val="28"/>
          <w:rtl/>
        </w:rPr>
        <w:t>صرف بها بهدف الحصول على منفعة له</w:t>
      </w:r>
      <w:r w:rsidR="006A2B41" w:rsidRPr="0084416C">
        <w:rPr>
          <w:rFonts w:ascii="Simplified Arabic" w:hAnsi="Simplified Arabic" w:cs="Simplified Arabic"/>
          <w:sz w:val="28"/>
          <w:szCs w:val="28"/>
          <w:rtl/>
        </w:rPr>
        <w:t xml:space="preserve"> أو لغيره </w:t>
      </w:r>
      <w:r w:rsidR="00FE1F0C" w:rsidRPr="0084416C">
        <w:rPr>
          <w:rFonts w:ascii="Simplified Arabic" w:hAnsi="Simplified Arabic" w:cs="Simplified Arabic"/>
          <w:sz w:val="28"/>
          <w:szCs w:val="28"/>
          <w:vertAlign w:val="superscript"/>
          <w:rtl/>
        </w:rPr>
        <w:t>(</w:t>
      </w:r>
      <w:r w:rsidR="006A2B41" w:rsidRPr="0084416C">
        <w:rPr>
          <w:rStyle w:val="a5"/>
          <w:rFonts w:ascii="Simplified Arabic" w:hAnsi="Simplified Arabic" w:cs="Simplified Arabic"/>
          <w:sz w:val="28"/>
          <w:szCs w:val="28"/>
          <w:rtl/>
        </w:rPr>
        <w:footnoteReference w:id="4"/>
      </w:r>
      <w:r w:rsidR="00FE1F0C" w:rsidRPr="0084416C">
        <w:rPr>
          <w:rFonts w:ascii="Simplified Arabic" w:hAnsi="Simplified Arabic" w:cs="Simplified Arabic"/>
          <w:sz w:val="28"/>
          <w:szCs w:val="28"/>
          <w:vertAlign w:val="superscript"/>
          <w:rtl/>
        </w:rPr>
        <w:t>)</w:t>
      </w:r>
      <w:r w:rsidR="00FE1F0C" w:rsidRPr="0084416C">
        <w:rPr>
          <w:rFonts w:ascii="Simplified Arabic" w:hAnsi="Simplified Arabic" w:cs="Simplified Arabic"/>
          <w:sz w:val="28"/>
          <w:szCs w:val="28"/>
          <w:rtl/>
        </w:rPr>
        <w:t>.</w:t>
      </w:r>
    </w:p>
    <w:p w:rsidR="00FE1F0C" w:rsidRPr="0084416C" w:rsidRDefault="009C29F6" w:rsidP="009F7007">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w:t>
      </w:r>
      <w:r w:rsidR="000C34BF" w:rsidRPr="0084416C">
        <w:rPr>
          <w:rFonts w:ascii="Simplified Arabic" w:hAnsi="Simplified Arabic" w:cs="Simplified Arabic"/>
          <w:sz w:val="28"/>
          <w:szCs w:val="28"/>
          <w:rtl/>
        </w:rPr>
        <w:t xml:space="preserve">    ومن القوانين التي أوردت عبارة (إختلاس ) هو قانون العقوبات المصري رقم 73 لسنة 1970 حيث عرف هذه الجريمة بأنها ( كل مو</w:t>
      </w:r>
      <w:r w:rsidR="00E83FD9" w:rsidRPr="0084416C">
        <w:rPr>
          <w:rFonts w:ascii="Simplified Arabic" w:hAnsi="Simplified Arabic" w:cs="Simplified Arabic"/>
          <w:sz w:val="28"/>
          <w:szCs w:val="28"/>
          <w:rtl/>
        </w:rPr>
        <w:t>ظف عام إختلس أموالاً أو أو</w:t>
      </w:r>
      <w:r w:rsidR="000C34BF" w:rsidRPr="0084416C">
        <w:rPr>
          <w:rFonts w:ascii="Simplified Arabic" w:hAnsi="Simplified Arabic" w:cs="Simplified Arabic"/>
          <w:sz w:val="28"/>
          <w:szCs w:val="28"/>
          <w:rtl/>
        </w:rPr>
        <w:t xml:space="preserve">راقاً </w:t>
      </w:r>
      <w:r w:rsidR="00E83FD9" w:rsidRPr="0084416C">
        <w:rPr>
          <w:rFonts w:ascii="Simplified Arabic" w:hAnsi="Simplified Arabic" w:cs="Simplified Arabic"/>
          <w:sz w:val="28"/>
          <w:szCs w:val="28"/>
          <w:rtl/>
        </w:rPr>
        <w:t xml:space="preserve">أو غيرها وجدت في حيازته يعاقب بالأشغال الشاقة المؤقتة ) </w:t>
      </w:r>
      <w:r w:rsidR="00E83FD9" w:rsidRPr="0084416C">
        <w:rPr>
          <w:rFonts w:ascii="Simplified Arabic" w:hAnsi="Simplified Arabic" w:cs="Simplified Arabic"/>
          <w:sz w:val="28"/>
          <w:szCs w:val="28"/>
          <w:vertAlign w:val="superscript"/>
          <w:rtl/>
        </w:rPr>
        <w:t>(</w:t>
      </w:r>
      <w:r w:rsidR="00E83FD9" w:rsidRPr="0084416C">
        <w:rPr>
          <w:rStyle w:val="a5"/>
          <w:rFonts w:ascii="Simplified Arabic" w:hAnsi="Simplified Arabic" w:cs="Simplified Arabic"/>
          <w:sz w:val="28"/>
          <w:szCs w:val="28"/>
          <w:rtl/>
        </w:rPr>
        <w:footnoteReference w:id="5"/>
      </w:r>
      <w:r w:rsidR="00E83FD9" w:rsidRPr="0084416C">
        <w:rPr>
          <w:rFonts w:ascii="Simplified Arabic" w:hAnsi="Simplified Arabic" w:cs="Simplified Arabic"/>
          <w:sz w:val="28"/>
          <w:szCs w:val="28"/>
          <w:vertAlign w:val="superscript"/>
          <w:rtl/>
        </w:rPr>
        <w:t>)</w:t>
      </w:r>
      <w:r w:rsidR="00E83FD9" w:rsidRPr="0084416C">
        <w:rPr>
          <w:rFonts w:ascii="Simplified Arabic" w:hAnsi="Simplified Arabic" w:cs="Simplified Arabic"/>
          <w:sz w:val="28"/>
          <w:szCs w:val="28"/>
          <w:rtl/>
        </w:rPr>
        <w:t>.</w:t>
      </w:r>
      <w:r w:rsidR="00FE1F0C" w:rsidRPr="0084416C">
        <w:rPr>
          <w:rFonts w:ascii="Simplified Arabic" w:hAnsi="Simplified Arabic" w:cs="Simplified Arabic"/>
          <w:sz w:val="28"/>
          <w:szCs w:val="28"/>
          <w:rtl/>
        </w:rPr>
        <w:t xml:space="preserve">   </w:t>
      </w:r>
    </w:p>
    <w:p w:rsidR="00FE1F0C" w:rsidRPr="0084416C" w:rsidRDefault="00FE1F0C" w:rsidP="006A2B41">
      <w:pPr>
        <w:pStyle w:val="a3"/>
        <w:ind w:left="-58" w:right="-567"/>
        <w:jc w:val="both"/>
        <w:rPr>
          <w:rFonts w:ascii="Simplified Arabic" w:hAnsi="Simplified Arabic" w:cs="Simplified Arabic"/>
          <w:sz w:val="28"/>
          <w:szCs w:val="28"/>
          <w:rtl/>
        </w:rPr>
      </w:pPr>
    </w:p>
    <w:p w:rsidR="00201BD1" w:rsidRPr="0084416C" w:rsidRDefault="00201BD1" w:rsidP="006A2B41">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وهنا تجدر الاشارة الى أن المشرع العراقي إستخدم مصطلح الأختلاس أيضاً عند تعريفه لجريمة السرقة فقد ورد بنص المادة 439 من قانون ال</w:t>
      </w:r>
      <w:r w:rsidR="00986237" w:rsidRPr="0084416C">
        <w:rPr>
          <w:rFonts w:ascii="Simplified Arabic" w:hAnsi="Simplified Arabic" w:cs="Simplified Arabic"/>
          <w:sz w:val="28"/>
          <w:szCs w:val="28"/>
          <w:rtl/>
        </w:rPr>
        <w:t>عقوبات العراقي النافذ ( السرقة إ</w:t>
      </w:r>
      <w:r w:rsidRPr="0084416C">
        <w:rPr>
          <w:rFonts w:ascii="Simplified Arabic" w:hAnsi="Simplified Arabic" w:cs="Simplified Arabic"/>
          <w:sz w:val="28"/>
          <w:szCs w:val="28"/>
          <w:rtl/>
        </w:rPr>
        <w:t>ختلاس مالٍ منقول مملوك لغير الجاني عمداً ) .</w:t>
      </w:r>
    </w:p>
    <w:p w:rsidR="00201BD1" w:rsidRPr="0084416C" w:rsidRDefault="00201BD1" w:rsidP="009536D3">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w:t>
      </w:r>
      <w:r w:rsidR="009536D3" w:rsidRPr="0084416C">
        <w:rPr>
          <w:rFonts w:ascii="Simplified Arabic" w:hAnsi="Simplified Arabic" w:cs="Simplified Arabic"/>
          <w:sz w:val="28"/>
          <w:szCs w:val="28"/>
          <w:rtl/>
        </w:rPr>
        <w:t>وهناك بعض الجرائم الملحقة بجريمة الإختلاس والتي نص عليها المشرع في نفس الفصل الذي عالج فيه الاختلاس و الاستيلاء وهو الفصل الثاني من الباب السادس من قانون العقوبات العراقي رقم 111 لسنة 1969 , إذ ورد بنص  بالمادة 318 منه جريمة الإضرار بمصلحة الدولة للحصول على منفعة , والجريمة الواردة بنص المادة 319 من القانون وهي جريمة الانتفاع من ال</w:t>
      </w:r>
      <w:r w:rsidR="005A01AE" w:rsidRPr="0084416C">
        <w:rPr>
          <w:rFonts w:ascii="Simplified Arabic" w:hAnsi="Simplified Arabic" w:cs="Simplified Arabic"/>
          <w:sz w:val="28"/>
          <w:szCs w:val="28"/>
          <w:rtl/>
        </w:rPr>
        <w:t>اشغال أو المقاولات أو التعهدات مستخدماً لعبارات تدل على جريمة الاختلاس كما تم ايراده سابقاً  .</w:t>
      </w:r>
    </w:p>
    <w:p w:rsidR="005A01AE" w:rsidRPr="0084416C" w:rsidRDefault="005A01AE" w:rsidP="00546364">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و</w:t>
      </w:r>
      <w:r w:rsidRPr="00531195">
        <w:rPr>
          <w:rFonts w:ascii="Simplified Arabic" w:hAnsi="Simplified Arabic" w:cs="Simplified Arabic"/>
          <w:b/>
          <w:bCs/>
          <w:sz w:val="28"/>
          <w:szCs w:val="28"/>
          <w:rtl/>
        </w:rPr>
        <w:t>التسليم</w:t>
      </w:r>
      <w:r w:rsidRPr="0084416C">
        <w:rPr>
          <w:rFonts w:ascii="Simplified Arabic" w:hAnsi="Simplified Arabic" w:cs="Simplified Arabic"/>
          <w:sz w:val="28"/>
          <w:szCs w:val="28"/>
          <w:rtl/>
        </w:rPr>
        <w:t xml:space="preserve"> أمر مهم جدا في جريمة الاختلاس لأنها قائمة على أن الموظف إستلم مواد أو أموال يعهد إليه المحافظة عليها فيستغل وظيفته ويستولي عليها بغير حق , وهنا نبين أن الحيازة تكون على ثلاث صور :- </w:t>
      </w:r>
    </w:p>
    <w:p w:rsidR="005A01AE" w:rsidRPr="0084416C" w:rsidRDefault="005A01AE" w:rsidP="005A01AE">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b/>
          <w:bCs/>
          <w:sz w:val="28"/>
          <w:szCs w:val="28"/>
          <w:highlight w:val="lightGray"/>
          <w:rtl/>
        </w:rPr>
        <w:t>أولاً :-</w:t>
      </w:r>
      <w:r w:rsidRPr="0084416C">
        <w:rPr>
          <w:rFonts w:ascii="Simplified Arabic" w:hAnsi="Simplified Arabic" w:cs="Simplified Arabic"/>
          <w:sz w:val="28"/>
          <w:szCs w:val="28"/>
          <w:highlight w:val="lightGray"/>
          <w:rtl/>
        </w:rPr>
        <w:t xml:space="preserve"> </w:t>
      </w:r>
      <w:r w:rsidRPr="0084416C">
        <w:rPr>
          <w:rFonts w:ascii="Simplified Arabic" w:hAnsi="Simplified Arabic" w:cs="Simplified Arabic"/>
          <w:b/>
          <w:bCs/>
          <w:sz w:val="28"/>
          <w:szCs w:val="28"/>
          <w:highlight w:val="lightGray"/>
          <w:rtl/>
        </w:rPr>
        <w:t>الحيازة الكاملة</w:t>
      </w:r>
      <w:r w:rsidRPr="0084416C">
        <w:rPr>
          <w:rFonts w:ascii="Simplified Arabic" w:hAnsi="Simplified Arabic" w:cs="Simplified Arabic"/>
          <w:sz w:val="28"/>
          <w:szCs w:val="28"/>
          <w:rtl/>
        </w:rPr>
        <w:t xml:space="preserve"> – وتكون لمالك الش</w:t>
      </w:r>
      <w:r w:rsidR="00031B02" w:rsidRPr="0084416C">
        <w:rPr>
          <w:rFonts w:ascii="Simplified Arabic" w:hAnsi="Simplified Arabic" w:cs="Simplified Arabic"/>
          <w:sz w:val="28"/>
          <w:szCs w:val="28"/>
          <w:rtl/>
        </w:rPr>
        <w:t>يء ومدعي ملكيته</w:t>
      </w:r>
      <w:r w:rsidRPr="0084416C">
        <w:rPr>
          <w:rFonts w:ascii="Simplified Arabic" w:hAnsi="Simplified Arabic" w:cs="Simplified Arabic"/>
          <w:sz w:val="28"/>
          <w:szCs w:val="28"/>
          <w:rtl/>
        </w:rPr>
        <w:t xml:space="preserve"> وهي تقوم على عنصرين العنصر المادي المتمثل بالافعال المادية التي يقوم ويمارسها الشخص على الشيء مثل الحبس أوالرهن أو الانتفاع </w:t>
      </w:r>
      <w:r w:rsidR="00031B02" w:rsidRPr="0084416C">
        <w:rPr>
          <w:rFonts w:ascii="Simplified Arabic" w:hAnsi="Simplified Arabic" w:cs="Simplified Arabic"/>
          <w:sz w:val="28"/>
          <w:szCs w:val="28"/>
          <w:rtl/>
        </w:rPr>
        <w:t xml:space="preserve">به أو نقله ,والثاني </w:t>
      </w:r>
      <w:r w:rsidR="00546364" w:rsidRPr="0084416C">
        <w:rPr>
          <w:rFonts w:ascii="Simplified Arabic" w:hAnsi="Simplified Arabic" w:cs="Simplified Arabic"/>
          <w:sz w:val="28"/>
          <w:szCs w:val="28"/>
          <w:rtl/>
        </w:rPr>
        <w:t>عنصر معنوي متمثل بنية الحائز لتملك الشيء ويباشر سل</w:t>
      </w:r>
      <w:r w:rsidR="00031B02" w:rsidRPr="0084416C">
        <w:rPr>
          <w:rFonts w:ascii="Simplified Arabic" w:hAnsi="Simplified Arabic" w:cs="Simplified Arabic"/>
          <w:sz w:val="28"/>
          <w:szCs w:val="28"/>
          <w:rtl/>
        </w:rPr>
        <w:t>طانه عليه بإعتباره مالكاً إياه.</w:t>
      </w:r>
    </w:p>
    <w:p w:rsidR="00546364" w:rsidRPr="0084416C" w:rsidRDefault="00546364" w:rsidP="005A01AE">
      <w:pPr>
        <w:pStyle w:val="a3"/>
        <w:ind w:left="-58" w:right="-567"/>
        <w:jc w:val="both"/>
        <w:rPr>
          <w:rFonts w:ascii="Simplified Arabic" w:hAnsi="Simplified Arabic" w:cs="Simplified Arabic"/>
          <w:sz w:val="28"/>
          <w:szCs w:val="28"/>
          <w:rtl/>
        </w:rPr>
      </w:pPr>
      <w:r w:rsidRPr="0084416C">
        <w:rPr>
          <w:rFonts w:ascii="Simplified Arabic" w:hAnsi="Simplified Arabic" w:cs="Simplified Arabic"/>
          <w:b/>
          <w:bCs/>
          <w:sz w:val="28"/>
          <w:szCs w:val="28"/>
          <w:highlight w:val="lightGray"/>
          <w:rtl/>
        </w:rPr>
        <w:t>ثانياً:-</w:t>
      </w:r>
      <w:r w:rsidRPr="0084416C">
        <w:rPr>
          <w:rFonts w:ascii="Simplified Arabic" w:hAnsi="Simplified Arabic" w:cs="Simplified Arabic"/>
          <w:sz w:val="28"/>
          <w:szCs w:val="28"/>
          <w:highlight w:val="lightGray"/>
          <w:rtl/>
        </w:rPr>
        <w:t xml:space="preserve"> </w:t>
      </w:r>
      <w:r w:rsidRPr="0084416C">
        <w:rPr>
          <w:rFonts w:ascii="Simplified Arabic" w:hAnsi="Simplified Arabic" w:cs="Simplified Arabic"/>
          <w:b/>
          <w:bCs/>
          <w:sz w:val="28"/>
          <w:szCs w:val="28"/>
          <w:highlight w:val="lightGray"/>
          <w:rtl/>
        </w:rPr>
        <w:t>الحيازة الناقصة</w:t>
      </w:r>
      <w:r w:rsidRPr="0084416C">
        <w:rPr>
          <w:rFonts w:ascii="Simplified Arabic" w:hAnsi="Simplified Arabic" w:cs="Simplified Arabic"/>
          <w:sz w:val="28"/>
          <w:szCs w:val="28"/>
          <w:rtl/>
        </w:rPr>
        <w:t xml:space="preserve"> – </w:t>
      </w:r>
      <w:r w:rsidR="00196968" w:rsidRPr="0084416C">
        <w:rPr>
          <w:rFonts w:ascii="Simplified Arabic" w:hAnsi="Simplified Arabic" w:cs="Simplified Arabic"/>
          <w:sz w:val="28"/>
          <w:szCs w:val="28"/>
          <w:rtl/>
        </w:rPr>
        <w:t xml:space="preserve">وهي حيازة الشي على ذمة مالكه </w:t>
      </w:r>
      <w:r w:rsidRPr="0084416C">
        <w:rPr>
          <w:rFonts w:ascii="Simplified Arabic" w:hAnsi="Simplified Arabic" w:cs="Simplified Arabic"/>
          <w:sz w:val="28"/>
          <w:szCs w:val="28"/>
          <w:rtl/>
        </w:rPr>
        <w:t>وتكون لمن يحوز الشيء بمقتضى سند يخوله الجانب المادي فقط دون المعنوي</w:t>
      </w:r>
      <w:r w:rsidR="00196968" w:rsidRPr="0084416C">
        <w:rPr>
          <w:rFonts w:ascii="Simplified Arabic" w:hAnsi="Simplified Arabic" w:cs="Simplified Arabic"/>
          <w:sz w:val="28"/>
          <w:szCs w:val="28"/>
          <w:rtl/>
        </w:rPr>
        <w:t xml:space="preserve"> نيابةً عن مالكه أو صاحب اليد الحقيقية </w:t>
      </w:r>
      <w:r w:rsidRPr="0084416C">
        <w:rPr>
          <w:rFonts w:ascii="Simplified Arabic" w:hAnsi="Simplified Arabic" w:cs="Simplified Arabic"/>
          <w:sz w:val="28"/>
          <w:szCs w:val="28"/>
          <w:rtl/>
        </w:rPr>
        <w:t xml:space="preserve"> ويعترف للحائز فيه حق من الحقوق كالمستأجر .</w:t>
      </w:r>
    </w:p>
    <w:p w:rsidR="00E93A7D" w:rsidRPr="00B051A9" w:rsidRDefault="00546364" w:rsidP="00B051A9">
      <w:pPr>
        <w:pStyle w:val="a3"/>
        <w:ind w:left="-58" w:right="-567"/>
        <w:jc w:val="both"/>
        <w:rPr>
          <w:rFonts w:asciiTheme="minorBidi" w:hAnsiTheme="minorBidi"/>
          <w:sz w:val="28"/>
          <w:szCs w:val="28"/>
          <w:rtl/>
        </w:rPr>
      </w:pPr>
      <w:r w:rsidRPr="0084416C">
        <w:rPr>
          <w:rFonts w:ascii="Simplified Arabic" w:hAnsi="Simplified Arabic" w:cs="Simplified Arabic"/>
          <w:b/>
          <w:bCs/>
          <w:sz w:val="28"/>
          <w:szCs w:val="28"/>
          <w:highlight w:val="lightGray"/>
          <w:rtl/>
        </w:rPr>
        <w:t>ثالثاً:-</w:t>
      </w:r>
      <w:r w:rsidRPr="0084416C">
        <w:rPr>
          <w:rFonts w:ascii="Simplified Arabic" w:hAnsi="Simplified Arabic" w:cs="Simplified Arabic"/>
          <w:sz w:val="28"/>
          <w:szCs w:val="28"/>
          <w:highlight w:val="lightGray"/>
          <w:rtl/>
        </w:rPr>
        <w:t xml:space="preserve"> </w:t>
      </w:r>
      <w:r w:rsidRPr="0084416C">
        <w:rPr>
          <w:rFonts w:ascii="Simplified Arabic" w:hAnsi="Simplified Arabic" w:cs="Simplified Arabic"/>
          <w:b/>
          <w:bCs/>
          <w:sz w:val="28"/>
          <w:szCs w:val="28"/>
          <w:highlight w:val="lightGray"/>
          <w:rtl/>
        </w:rPr>
        <w:t>حيازة اليد العارضة</w:t>
      </w:r>
      <w:r w:rsidRPr="0084416C">
        <w:rPr>
          <w:rFonts w:ascii="Simplified Arabic" w:hAnsi="Simplified Arabic" w:cs="Simplified Arabic"/>
          <w:sz w:val="28"/>
          <w:szCs w:val="28"/>
          <w:rtl/>
        </w:rPr>
        <w:t xml:space="preserve"> – وهي صورة الحيازة التي ليس للحائز بموجبها عنصر مادي أو معنوي وليس له أيضاً حق يباشره على هذا الشيء بأسمه أو بالنيابة عن غيره ولا ترتب أي إلتزام , وهي ليست حيازة بالمعنى القانوني للحيازة , وإنما مجرد حالة يوجد فيها الشيء بصفة عارضة بيد الحائز</w:t>
      </w:r>
      <w:r w:rsidR="00031B02">
        <w:rPr>
          <w:rFonts w:asciiTheme="minorBidi" w:hAnsiTheme="minorBidi" w:hint="cs"/>
          <w:sz w:val="28"/>
          <w:szCs w:val="28"/>
          <w:rtl/>
        </w:rPr>
        <w:t xml:space="preserve">  </w:t>
      </w:r>
      <w:r>
        <w:rPr>
          <w:rFonts w:asciiTheme="minorBidi" w:hAnsiTheme="minorBidi" w:hint="cs"/>
          <w:sz w:val="28"/>
          <w:szCs w:val="28"/>
          <w:rtl/>
        </w:rPr>
        <w:t xml:space="preserve"> </w:t>
      </w:r>
      <w:r w:rsidR="00531195">
        <w:rPr>
          <w:rFonts w:asciiTheme="minorBidi" w:hAnsiTheme="minorBidi" w:hint="cs"/>
          <w:sz w:val="28"/>
          <w:szCs w:val="28"/>
          <w:rtl/>
        </w:rPr>
        <w:t xml:space="preserve">         </w:t>
      </w:r>
      <w:r>
        <w:rPr>
          <w:rFonts w:asciiTheme="minorBidi" w:hAnsiTheme="minorBidi" w:hint="cs"/>
          <w:sz w:val="28"/>
          <w:szCs w:val="28"/>
          <w:rtl/>
        </w:rPr>
        <w:t>( كفحص الشيء و معاينت</w:t>
      </w:r>
      <w:r w:rsidR="00102732">
        <w:rPr>
          <w:rFonts w:asciiTheme="minorBidi" w:hAnsiTheme="minorBidi" w:hint="cs"/>
          <w:sz w:val="28"/>
          <w:szCs w:val="28"/>
          <w:rtl/>
        </w:rPr>
        <w:t>ه</w:t>
      </w:r>
      <w:r>
        <w:rPr>
          <w:rFonts w:asciiTheme="minorBidi" w:hAnsiTheme="minorBidi" w:hint="cs"/>
          <w:sz w:val="28"/>
          <w:szCs w:val="28"/>
          <w:rtl/>
        </w:rPr>
        <w:t xml:space="preserve"> تحت رقابة و إشراف حائزه الأصلي ) </w:t>
      </w:r>
      <w:r>
        <w:rPr>
          <w:rFonts w:asciiTheme="minorBidi" w:hAnsiTheme="minorBidi" w:hint="cs"/>
          <w:sz w:val="28"/>
          <w:szCs w:val="28"/>
          <w:vertAlign w:val="superscript"/>
          <w:rtl/>
        </w:rPr>
        <w:t>(</w:t>
      </w:r>
      <w:r>
        <w:rPr>
          <w:rStyle w:val="a5"/>
          <w:rFonts w:asciiTheme="minorBidi" w:hAnsiTheme="minorBidi"/>
          <w:sz w:val="28"/>
          <w:szCs w:val="28"/>
          <w:rtl/>
        </w:rPr>
        <w:footnoteReference w:id="6"/>
      </w:r>
      <w:r>
        <w:rPr>
          <w:rFonts w:asciiTheme="minorBidi" w:hAnsiTheme="minorBidi" w:hint="cs"/>
          <w:sz w:val="28"/>
          <w:szCs w:val="28"/>
          <w:vertAlign w:val="superscript"/>
          <w:rtl/>
        </w:rPr>
        <w:t>)</w:t>
      </w:r>
      <w:r>
        <w:rPr>
          <w:rFonts w:asciiTheme="minorBidi" w:hAnsiTheme="minorBidi" w:hint="cs"/>
          <w:sz w:val="28"/>
          <w:szCs w:val="28"/>
          <w:rtl/>
        </w:rPr>
        <w:t xml:space="preserve"> </w:t>
      </w:r>
      <w:r w:rsidR="00031B02">
        <w:rPr>
          <w:rFonts w:asciiTheme="minorBidi" w:hAnsiTheme="minorBidi" w:hint="cs"/>
          <w:sz w:val="28"/>
          <w:szCs w:val="28"/>
          <w:rtl/>
        </w:rPr>
        <w:t xml:space="preserve">, والشيء هنا اينما ورد يقصد به الشيء الذي له قيمة مادية </w:t>
      </w:r>
      <w:r>
        <w:rPr>
          <w:rFonts w:asciiTheme="minorBidi" w:hAnsiTheme="minorBidi" w:hint="cs"/>
          <w:sz w:val="28"/>
          <w:szCs w:val="28"/>
          <w:rtl/>
        </w:rPr>
        <w:t>.</w:t>
      </w:r>
    </w:p>
    <w:p w:rsidR="00031B02" w:rsidRDefault="00031B02" w:rsidP="00031B02">
      <w:pPr>
        <w:pStyle w:val="a3"/>
        <w:ind w:left="-58" w:right="-567"/>
        <w:jc w:val="center"/>
        <w:rPr>
          <w:rFonts w:asciiTheme="minorBidi" w:hAnsiTheme="minorBidi"/>
          <w:b/>
          <w:bCs/>
          <w:sz w:val="32"/>
          <w:szCs w:val="32"/>
          <w:u w:val="single"/>
          <w:rtl/>
        </w:rPr>
      </w:pPr>
      <w:r w:rsidRPr="00031B02">
        <w:rPr>
          <w:rFonts w:asciiTheme="minorBidi" w:hAnsiTheme="minorBidi" w:hint="cs"/>
          <w:b/>
          <w:bCs/>
          <w:sz w:val="32"/>
          <w:szCs w:val="32"/>
          <w:u w:val="single"/>
          <w:rtl/>
        </w:rPr>
        <w:lastRenderedPageBreak/>
        <w:t>الفرع الثاني</w:t>
      </w:r>
    </w:p>
    <w:p w:rsidR="00FA6611" w:rsidRDefault="00FA6611" w:rsidP="0023037A">
      <w:pPr>
        <w:pStyle w:val="a3"/>
        <w:spacing w:after="0" w:line="240" w:lineRule="auto"/>
        <w:ind w:left="-58" w:right="-567"/>
        <w:jc w:val="center"/>
        <w:rPr>
          <w:rFonts w:asciiTheme="minorBidi" w:hAnsiTheme="minorBidi"/>
          <w:b/>
          <w:bCs/>
          <w:sz w:val="32"/>
          <w:szCs w:val="32"/>
          <w:rtl/>
        </w:rPr>
      </w:pPr>
      <w:r w:rsidRPr="00FA6611">
        <w:rPr>
          <w:rFonts w:asciiTheme="minorBidi" w:hAnsiTheme="minorBidi" w:hint="cs"/>
          <w:b/>
          <w:bCs/>
          <w:sz w:val="32"/>
          <w:szCs w:val="32"/>
          <w:rtl/>
        </w:rPr>
        <w:t>أركان جريمة الأختلاس</w:t>
      </w:r>
      <w:r w:rsidR="004B7665">
        <w:rPr>
          <w:rFonts w:asciiTheme="minorBidi" w:hAnsiTheme="minorBidi" w:hint="cs"/>
          <w:b/>
          <w:bCs/>
          <w:sz w:val="32"/>
          <w:szCs w:val="32"/>
          <w:rtl/>
        </w:rPr>
        <w:t xml:space="preserve"> </w:t>
      </w:r>
    </w:p>
    <w:p w:rsidR="00102732" w:rsidRPr="0084416C" w:rsidRDefault="00FA6611" w:rsidP="0023037A">
      <w:pPr>
        <w:spacing w:after="0" w:line="240" w:lineRule="auto"/>
        <w:ind w:right="-567"/>
        <w:jc w:val="both"/>
        <w:rPr>
          <w:rFonts w:ascii="Simplified Arabic" w:hAnsi="Simplified Arabic" w:cs="Simplified Arabic"/>
          <w:sz w:val="28"/>
          <w:szCs w:val="28"/>
          <w:rtl/>
        </w:rPr>
      </w:pPr>
      <w:r w:rsidRPr="0084416C">
        <w:rPr>
          <w:rFonts w:ascii="Simplified Arabic" w:hAnsi="Simplified Arabic" w:cs="Simplified Arabic"/>
          <w:sz w:val="28"/>
          <w:szCs w:val="28"/>
          <w:rtl/>
          <w:lang w:bidi="ar-IQ"/>
        </w:rPr>
        <w:t>من خلال قراءة نص المادة 315 من قانون العقوبات العراقي النافذ تتضح لنا أركان جريمة الاختلاس</w:t>
      </w:r>
      <w:r w:rsidRPr="0084416C">
        <w:rPr>
          <w:rFonts w:ascii="Simplified Arabic" w:hAnsi="Simplified Arabic" w:cs="Simplified Arabic"/>
          <w:sz w:val="28"/>
          <w:szCs w:val="28"/>
          <w:rtl/>
        </w:rPr>
        <w:t xml:space="preserve"> الاول الركن المفترض والثاني الركن المادي والثالث الركن المعنوي .</w:t>
      </w:r>
    </w:p>
    <w:p w:rsidR="00FA6611" w:rsidRPr="0084416C" w:rsidRDefault="00FA6611" w:rsidP="00131110">
      <w:pPr>
        <w:spacing w:after="0"/>
        <w:ind w:left="-483" w:right="-567"/>
        <w:jc w:val="both"/>
        <w:rPr>
          <w:rFonts w:ascii="Simplified Arabic" w:hAnsi="Simplified Arabic" w:cs="Simplified Arabic"/>
          <w:b/>
          <w:bCs/>
          <w:sz w:val="28"/>
          <w:szCs w:val="28"/>
          <w:rtl/>
        </w:rPr>
      </w:pPr>
      <w:r w:rsidRPr="0084416C">
        <w:rPr>
          <w:rFonts w:ascii="Simplified Arabic" w:hAnsi="Simplified Arabic" w:cs="Simplified Arabic"/>
          <w:b/>
          <w:bCs/>
          <w:sz w:val="28"/>
          <w:szCs w:val="28"/>
          <w:highlight w:val="lightGray"/>
          <w:rtl/>
        </w:rPr>
        <w:t xml:space="preserve">أولاً :- الركن المفترض ( صفة الجاني ) </w:t>
      </w:r>
      <w:r w:rsidR="008A2CEE">
        <w:rPr>
          <w:rFonts w:ascii="Simplified Arabic" w:hAnsi="Simplified Arabic" w:cs="Simplified Arabic" w:hint="cs"/>
          <w:b/>
          <w:bCs/>
          <w:sz w:val="28"/>
          <w:szCs w:val="28"/>
          <w:highlight w:val="lightGray"/>
          <w:vertAlign w:val="superscript"/>
          <w:rtl/>
        </w:rPr>
        <w:t>(</w:t>
      </w:r>
      <w:r w:rsidR="007F28F2" w:rsidRPr="0084416C">
        <w:rPr>
          <w:rStyle w:val="a5"/>
          <w:rFonts w:ascii="Simplified Arabic" w:hAnsi="Simplified Arabic" w:cs="Simplified Arabic"/>
          <w:b/>
          <w:bCs/>
          <w:sz w:val="28"/>
          <w:szCs w:val="28"/>
          <w:highlight w:val="lightGray"/>
          <w:rtl/>
        </w:rPr>
        <w:footnoteReference w:id="7"/>
      </w:r>
      <w:r w:rsidR="008A2CEE">
        <w:rPr>
          <w:rFonts w:ascii="Simplified Arabic" w:hAnsi="Simplified Arabic" w:cs="Simplified Arabic" w:hint="cs"/>
          <w:b/>
          <w:bCs/>
          <w:sz w:val="28"/>
          <w:szCs w:val="28"/>
          <w:highlight w:val="lightGray"/>
          <w:vertAlign w:val="superscript"/>
          <w:rtl/>
        </w:rPr>
        <w:t>)</w:t>
      </w:r>
      <w:r w:rsidRPr="0084416C">
        <w:rPr>
          <w:rFonts w:ascii="Simplified Arabic" w:hAnsi="Simplified Arabic" w:cs="Simplified Arabic"/>
          <w:b/>
          <w:bCs/>
          <w:sz w:val="28"/>
          <w:szCs w:val="28"/>
          <w:highlight w:val="lightGray"/>
          <w:rtl/>
        </w:rPr>
        <w:t>.</w:t>
      </w:r>
    </w:p>
    <w:p w:rsidR="00196968" w:rsidRPr="0084416C" w:rsidRDefault="00FA6611" w:rsidP="007F28F2">
      <w:pPr>
        <w:spacing w:line="240" w:lineRule="auto"/>
        <w:ind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المقصود بهذا الركن هو أن الجريمة لا</w:t>
      </w:r>
      <w:r w:rsidR="00E93A7D" w:rsidRPr="0084416C">
        <w:rPr>
          <w:rFonts w:ascii="Simplified Arabic" w:hAnsi="Simplified Arabic" w:cs="Simplified Arabic"/>
          <w:sz w:val="28"/>
          <w:szCs w:val="28"/>
          <w:rtl/>
        </w:rPr>
        <w:t xml:space="preserve"> </w:t>
      </w:r>
      <w:r w:rsidRPr="0084416C">
        <w:rPr>
          <w:rFonts w:ascii="Simplified Arabic" w:hAnsi="Simplified Arabic" w:cs="Simplified Arabic"/>
          <w:sz w:val="28"/>
          <w:szCs w:val="28"/>
          <w:rtl/>
        </w:rPr>
        <w:t xml:space="preserve">تقوم إذا كانت مرتكبة من غير موظف أو مكلف بخدمة عامة </w:t>
      </w:r>
      <w:r w:rsidR="00254E8A" w:rsidRPr="0084416C">
        <w:rPr>
          <w:rFonts w:ascii="Simplified Arabic" w:hAnsi="Simplified Arabic" w:cs="Simplified Arabic"/>
          <w:sz w:val="28"/>
          <w:szCs w:val="28"/>
          <w:rtl/>
        </w:rPr>
        <w:t xml:space="preserve">, بذلك يكون هذا الشخص المرتكب لفعل الاختلاس أو إخفاء الاموال أو الامتعة أو ورقة تثبت حق ما أو أي شيء سلم إليه غير مرتكب لجريمة تحكمها المادة 315 من قانون العقوبات , فمن الممكن أن يكون مسؤولاً عن جريمة سرقة </w:t>
      </w:r>
      <w:r w:rsidR="0023037A" w:rsidRPr="0084416C">
        <w:rPr>
          <w:rFonts w:ascii="Simplified Arabic" w:hAnsi="Simplified Arabic" w:cs="Simplified Arabic"/>
          <w:sz w:val="28"/>
          <w:szCs w:val="28"/>
          <w:vertAlign w:val="superscript"/>
          <w:rtl/>
        </w:rPr>
        <w:t>(</w:t>
      </w:r>
      <w:r w:rsidR="0023037A" w:rsidRPr="0084416C">
        <w:rPr>
          <w:rStyle w:val="a5"/>
          <w:rFonts w:ascii="Simplified Arabic" w:hAnsi="Simplified Arabic" w:cs="Simplified Arabic"/>
          <w:sz w:val="28"/>
          <w:szCs w:val="28"/>
          <w:rtl/>
        </w:rPr>
        <w:footnoteReference w:id="8"/>
      </w:r>
      <w:r w:rsidR="0023037A" w:rsidRPr="0084416C">
        <w:rPr>
          <w:rFonts w:ascii="Simplified Arabic" w:hAnsi="Simplified Arabic" w:cs="Simplified Arabic"/>
          <w:sz w:val="28"/>
          <w:szCs w:val="28"/>
          <w:vertAlign w:val="superscript"/>
          <w:rtl/>
        </w:rPr>
        <w:t xml:space="preserve">) </w:t>
      </w:r>
      <w:r w:rsidR="00254E8A" w:rsidRPr="0084416C">
        <w:rPr>
          <w:rFonts w:ascii="Simplified Arabic" w:hAnsi="Simplified Arabic" w:cs="Simplified Arabic"/>
          <w:sz w:val="28"/>
          <w:szCs w:val="28"/>
          <w:rtl/>
        </w:rPr>
        <w:t>أو خيانة أمانة وفق</w:t>
      </w:r>
      <w:r w:rsidR="00E93A7D" w:rsidRPr="0084416C">
        <w:rPr>
          <w:rFonts w:ascii="Simplified Arabic" w:hAnsi="Simplified Arabic" w:cs="Simplified Arabic"/>
          <w:sz w:val="28"/>
          <w:szCs w:val="28"/>
          <w:rtl/>
        </w:rPr>
        <w:t>اً للفعل الجرمي إ</w:t>
      </w:r>
      <w:r w:rsidR="00196968" w:rsidRPr="0084416C">
        <w:rPr>
          <w:rFonts w:ascii="Simplified Arabic" w:hAnsi="Simplified Arabic" w:cs="Simplified Arabic"/>
          <w:sz w:val="28"/>
          <w:szCs w:val="28"/>
          <w:rtl/>
        </w:rPr>
        <w:t xml:space="preserve">ذ </w:t>
      </w:r>
      <w:r w:rsidR="00254E8A" w:rsidRPr="0084416C">
        <w:rPr>
          <w:rFonts w:ascii="Simplified Arabic" w:hAnsi="Simplified Arabic" w:cs="Simplified Arabic"/>
          <w:sz w:val="28"/>
          <w:szCs w:val="28"/>
          <w:rtl/>
        </w:rPr>
        <w:t xml:space="preserve">القانون لم </w:t>
      </w:r>
      <w:r w:rsidR="00E93A7D" w:rsidRPr="0084416C">
        <w:rPr>
          <w:rFonts w:ascii="Simplified Arabic" w:hAnsi="Simplified Arabic" w:cs="Simplified Arabic"/>
          <w:sz w:val="28"/>
          <w:szCs w:val="28"/>
          <w:rtl/>
        </w:rPr>
        <w:t>ي</w:t>
      </w:r>
      <w:r w:rsidR="00254E8A" w:rsidRPr="0084416C">
        <w:rPr>
          <w:rFonts w:ascii="Simplified Arabic" w:hAnsi="Simplified Arabic" w:cs="Simplified Arabic"/>
          <w:sz w:val="28"/>
          <w:szCs w:val="28"/>
          <w:rtl/>
        </w:rPr>
        <w:t>شترط أن تكون وظيفة الشخص الأصلية هي حفظ الأمانات والودائع بل يكفي أن يكون هذا الشخص جزءاً من وظيفته أو يكون من مقتضيات أعماله الوظيفية</w:t>
      </w:r>
      <w:r w:rsidR="00254E8A" w:rsidRPr="0084416C">
        <w:rPr>
          <w:rFonts w:ascii="Simplified Arabic" w:hAnsi="Simplified Arabic" w:cs="Simplified Arabic"/>
          <w:sz w:val="28"/>
          <w:szCs w:val="28"/>
          <w:rtl/>
          <w:lang w:bidi="ar-IQ"/>
        </w:rPr>
        <w:t xml:space="preserve"> </w:t>
      </w:r>
      <w:r w:rsidR="00254E8A" w:rsidRPr="0084416C">
        <w:rPr>
          <w:rFonts w:ascii="Simplified Arabic" w:hAnsi="Simplified Arabic" w:cs="Simplified Arabic"/>
          <w:sz w:val="28"/>
          <w:szCs w:val="28"/>
          <w:vertAlign w:val="superscript"/>
          <w:rtl/>
          <w:lang w:bidi="ar-IQ"/>
        </w:rPr>
        <w:t>(</w:t>
      </w:r>
      <w:r w:rsidR="00254E8A" w:rsidRPr="0084416C">
        <w:rPr>
          <w:rStyle w:val="a5"/>
          <w:rFonts w:ascii="Simplified Arabic" w:hAnsi="Simplified Arabic" w:cs="Simplified Arabic"/>
          <w:sz w:val="28"/>
          <w:szCs w:val="28"/>
          <w:rtl/>
        </w:rPr>
        <w:footnoteReference w:id="9"/>
      </w:r>
      <w:r w:rsidR="00254E8A" w:rsidRPr="0084416C">
        <w:rPr>
          <w:rFonts w:ascii="Simplified Arabic" w:hAnsi="Simplified Arabic" w:cs="Simplified Arabic"/>
          <w:sz w:val="28"/>
          <w:szCs w:val="28"/>
          <w:vertAlign w:val="superscript"/>
          <w:rtl/>
        </w:rPr>
        <w:t>)</w:t>
      </w:r>
      <w:r w:rsidR="00254E8A" w:rsidRPr="0084416C">
        <w:rPr>
          <w:rFonts w:ascii="Simplified Arabic" w:hAnsi="Simplified Arabic" w:cs="Simplified Arabic"/>
          <w:sz w:val="28"/>
          <w:szCs w:val="28"/>
          <w:rtl/>
        </w:rPr>
        <w:t xml:space="preserve"> .</w:t>
      </w:r>
    </w:p>
    <w:p w:rsidR="0084416C" w:rsidRPr="0084416C" w:rsidRDefault="004B7665" w:rsidP="00531195">
      <w:pPr>
        <w:spacing w:line="240" w:lineRule="auto"/>
        <w:ind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وكذلك الحال بالنسبة للجاني في جريمة الإستيلاء على أموال الدولة إشترطت هذا الركن المفترض والواردة بنص المادة 316 من قانون العقوبات العراقي </w:t>
      </w:r>
      <w:r w:rsidR="006D535E" w:rsidRPr="0084416C">
        <w:rPr>
          <w:rFonts w:ascii="Simplified Arabic" w:hAnsi="Simplified Arabic" w:cs="Simplified Arabic"/>
          <w:sz w:val="28"/>
          <w:szCs w:val="28"/>
          <w:rtl/>
        </w:rPr>
        <w:t>.</w:t>
      </w:r>
    </w:p>
    <w:p w:rsidR="00BC2AFF" w:rsidRPr="0084416C" w:rsidRDefault="00131110" w:rsidP="000C4248">
      <w:pPr>
        <w:spacing w:after="0"/>
        <w:ind w:left="-483" w:right="-567"/>
        <w:jc w:val="both"/>
        <w:rPr>
          <w:rFonts w:ascii="Simplified Arabic" w:hAnsi="Simplified Arabic" w:cs="Simplified Arabic"/>
          <w:b/>
          <w:bCs/>
          <w:sz w:val="28"/>
          <w:szCs w:val="28"/>
          <w:rtl/>
        </w:rPr>
      </w:pPr>
      <w:r w:rsidRPr="0084416C">
        <w:rPr>
          <w:rFonts w:ascii="Simplified Arabic" w:hAnsi="Simplified Arabic" w:cs="Simplified Arabic"/>
          <w:b/>
          <w:bCs/>
          <w:sz w:val="28"/>
          <w:szCs w:val="28"/>
          <w:rtl/>
        </w:rPr>
        <w:t xml:space="preserve"> </w:t>
      </w:r>
      <w:r w:rsidR="00BC2AFF" w:rsidRPr="0084416C">
        <w:rPr>
          <w:rFonts w:ascii="Simplified Arabic" w:hAnsi="Simplified Arabic" w:cs="Simplified Arabic"/>
          <w:b/>
          <w:bCs/>
          <w:sz w:val="28"/>
          <w:szCs w:val="28"/>
          <w:highlight w:val="lightGray"/>
          <w:rtl/>
        </w:rPr>
        <w:t>ثانياً :- الركن المادي</w:t>
      </w:r>
      <w:r w:rsidR="000F3E37" w:rsidRPr="0084416C">
        <w:rPr>
          <w:rFonts w:ascii="Simplified Arabic" w:hAnsi="Simplified Arabic" w:cs="Simplified Arabic"/>
          <w:b/>
          <w:bCs/>
          <w:sz w:val="28"/>
          <w:szCs w:val="28"/>
          <w:highlight w:val="lightGray"/>
          <w:rtl/>
        </w:rPr>
        <w:t xml:space="preserve"> (الأختلاس أو الأخفاء)</w:t>
      </w:r>
      <w:r w:rsidR="00BC2AFF" w:rsidRPr="0084416C">
        <w:rPr>
          <w:rFonts w:ascii="Simplified Arabic" w:hAnsi="Simplified Arabic" w:cs="Simplified Arabic"/>
          <w:b/>
          <w:bCs/>
          <w:sz w:val="28"/>
          <w:szCs w:val="28"/>
          <w:highlight w:val="lightGray"/>
          <w:rtl/>
        </w:rPr>
        <w:t xml:space="preserve"> .</w:t>
      </w:r>
    </w:p>
    <w:p w:rsidR="00313421" w:rsidRPr="0084416C" w:rsidRDefault="00BC2AFF" w:rsidP="000C4248">
      <w:pPr>
        <w:spacing w:after="0"/>
        <w:ind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w:t>
      </w:r>
      <w:r w:rsidR="00EF3931" w:rsidRPr="0084416C">
        <w:rPr>
          <w:rFonts w:ascii="Simplified Arabic" w:hAnsi="Simplified Arabic" w:cs="Simplified Arabic"/>
          <w:sz w:val="28"/>
          <w:szCs w:val="28"/>
          <w:rtl/>
        </w:rPr>
        <w:t xml:space="preserve">  </w:t>
      </w:r>
      <w:r w:rsidRPr="0084416C">
        <w:rPr>
          <w:rFonts w:ascii="Simplified Arabic" w:hAnsi="Simplified Arabic" w:cs="Simplified Arabic"/>
          <w:sz w:val="28"/>
          <w:szCs w:val="28"/>
          <w:rtl/>
        </w:rPr>
        <w:t>يتحقق فعل الإختلاس بإستيلاء الجاني على الحيازة الكاملة للشيء المملوك للغير</w:t>
      </w:r>
      <w:r w:rsidRPr="0084416C">
        <w:rPr>
          <w:rFonts w:ascii="Simplified Arabic" w:hAnsi="Simplified Arabic" w:cs="Simplified Arabic"/>
          <w:sz w:val="28"/>
          <w:szCs w:val="28"/>
          <w:vertAlign w:val="superscript"/>
          <w:rtl/>
        </w:rPr>
        <w:t>(</w:t>
      </w:r>
      <w:r w:rsidRPr="0084416C">
        <w:rPr>
          <w:rStyle w:val="a5"/>
          <w:rFonts w:ascii="Simplified Arabic" w:hAnsi="Simplified Arabic" w:cs="Simplified Arabic"/>
          <w:sz w:val="28"/>
          <w:szCs w:val="28"/>
          <w:rtl/>
        </w:rPr>
        <w:footnoteReference w:id="10"/>
      </w:r>
      <w:r w:rsidRPr="0084416C">
        <w:rPr>
          <w:rFonts w:ascii="Simplified Arabic" w:hAnsi="Simplified Arabic" w:cs="Simplified Arabic"/>
          <w:sz w:val="28"/>
          <w:szCs w:val="28"/>
          <w:vertAlign w:val="superscript"/>
          <w:rtl/>
        </w:rPr>
        <w:t>)</w:t>
      </w:r>
      <w:r w:rsidRPr="0084416C">
        <w:rPr>
          <w:rFonts w:ascii="Simplified Arabic" w:hAnsi="Simplified Arabic" w:cs="Simplified Arabic"/>
          <w:sz w:val="28"/>
          <w:szCs w:val="28"/>
          <w:rtl/>
        </w:rPr>
        <w:t xml:space="preserve"> , و تحقيق فعل الاختلاس يست</w:t>
      </w:r>
      <w:r w:rsidR="000F3E37" w:rsidRPr="0084416C">
        <w:rPr>
          <w:rFonts w:ascii="Simplified Arabic" w:hAnsi="Simplified Arabic" w:cs="Simplified Arabic"/>
          <w:sz w:val="28"/>
          <w:szCs w:val="28"/>
          <w:rtl/>
        </w:rPr>
        <w:t>لزم أن يباشر الجاني أحد الاعمال المادية التي نصت عليها المادة 315 من قانون العقوبات (إختلس- أخفى )</w:t>
      </w:r>
      <w:r w:rsidRPr="0084416C">
        <w:rPr>
          <w:rFonts w:ascii="Simplified Arabic" w:hAnsi="Simplified Arabic" w:cs="Simplified Arabic"/>
          <w:sz w:val="28"/>
          <w:szCs w:val="28"/>
          <w:rtl/>
        </w:rPr>
        <w:t xml:space="preserve"> </w:t>
      </w:r>
      <w:r w:rsidR="000F3E37" w:rsidRPr="0084416C">
        <w:rPr>
          <w:rFonts w:ascii="Simplified Arabic" w:hAnsi="Simplified Arabic" w:cs="Simplified Arabic"/>
          <w:sz w:val="28"/>
          <w:szCs w:val="28"/>
          <w:rtl/>
        </w:rPr>
        <w:t>والذي من</w:t>
      </w:r>
      <w:r w:rsidRPr="0084416C">
        <w:rPr>
          <w:rFonts w:ascii="Simplified Arabic" w:hAnsi="Simplified Arabic" w:cs="Simplified Arabic"/>
          <w:sz w:val="28"/>
          <w:szCs w:val="28"/>
          <w:rtl/>
        </w:rPr>
        <w:t xml:space="preserve"> شأنه أن يمكنه من المال موضوع ا</w:t>
      </w:r>
      <w:r w:rsidR="00EF3931" w:rsidRPr="0084416C">
        <w:rPr>
          <w:rFonts w:ascii="Simplified Arabic" w:hAnsi="Simplified Arabic" w:cs="Simplified Arabic"/>
          <w:sz w:val="28"/>
          <w:szCs w:val="28"/>
          <w:rtl/>
        </w:rPr>
        <w:t xml:space="preserve">لإختلاس ومباشرة هذا العمل تختلف صوره بإختلاف وجود الشيء بالنسبة للجاني , فقد يكون المال تحت حيازته وقد يكون بعيداً عنه </w:t>
      </w:r>
      <w:r w:rsidR="00212F40" w:rsidRPr="0084416C">
        <w:rPr>
          <w:rFonts w:ascii="Simplified Arabic" w:hAnsi="Simplified Arabic" w:cs="Simplified Arabic"/>
          <w:sz w:val="28"/>
          <w:szCs w:val="28"/>
          <w:rtl/>
        </w:rPr>
        <w:t xml:space="preserve">, </w:t>
      </w:r>
      <w:r w:rsidR="00EF3931" w:rsidRPr="0084416C">
        <w:rPr>
          <w:rFonts w:ascii="Simplified Arabic" w:hAnsi="Simplified Arabic" w:cs="Simplified Arabic"/>
          <w:sz w:val="28"/>
          <w:szCs w:val="28"/>
          <w:rtl/>
        </w:rPr>
        <w:t>( كما في الافعال المحددة في الجرائم الملحقة بجريمة الاختلاس في المادتين 318 و 319 من قانون العقوبات العراقي ) .</w:t>
      </w:r>
      <w:r w:rsidRPr="0084416C">
        <w:rPr>
          <w:rFonts w:ascii="Simplified Arabic" w:hAnsi="Simplified Arabic" w:cs="Simplified Arabic"/>
          <w:sz w:val="28"/>
          <w:szCs w:val="28"/>
          <w:rtl/>
        </w:rPr>
        <w:t xml:space="preserve"> </w:t>
      </w:r>
      <w:r w:rsidR="00EF3931" w:rsidRPr="0084416C">
        <w:rPr>
          <w:rFonts w:ascii="Simplified Arabic" w:hAnsi="Simplified Arabic" w:cs="Simplified Arabic"/>
          <w:sz w:val="28"/>
          <w:szCs w:val="28"/>
          <w:rtl/>
        </w:rPr>
        <w:t>فإذا كان فعل الاستيلاء منصباً على مالٍ يعود للدولة أو أحاد الناس وقعت جريمة الإستيلاء على الأموال العامة</w:t>
      </w:r>
      <w:r w:rsidR="00212F40" w:rsidRPr="0084416C">
        <w:rPr>
          <w:rFonts w:ascii="Simplified Arabic" w:hAnsi="Simplified Arabic" w:cs="Simplified Arabic"/>
          <w:sz w:val="28"/>
          <w:szCs w:val="28"/>
          <w:rtl/>
        </w:rPr>
        <w:t xml:space="preserve"> </w:t>
      </w:r>
      <w:r w:rsidR="00212F40" w:rsidRPr="0084416C">
        <w:rPr>
          <w:rFonts w:ascii="Simplified Arabic" w:hAnsi="Simplified Arabic" w:cs="Simplified Arabic"/>
          <w:sz w:val="28"/>
          <w:szCs w:val="28"/>
          <w:vertAlign w:val="superscript"/>
          <w:rtl/>
        </w:rPr>
        <w:t>(</w:t>
      </w:r>
      <w:r w:rsidR="0023037A" w:rsidRPr="0084416C">
        <w:rPr>
          <w:rStyle w:val="a5"/>
          <w:rFonts w:ascii="Simplified Arabic" w:hAnsi="Simplified Arabic" w:cs="Simplified Arabic"/>
          <w:sz w:val="28"/>
          <w:szCs w:val="28"/>
          <w:rtl/>
        </w:rPr>
        <w:footnoteReference w:id="11"/>
      </w:r>
      <w:r w:rsidR="00212F40" w:rsidRPr="0084416C">
        <w:rPr>
          <w:rFonts w:ascii="Simplified Arabic" w:hAnsi="Simplified Arabic" w:cs="Simplified Arabic"/>
          <w:sz w:val="28"/>
          <w:szCs w:val="28"/>
          <w:vertAlign w:val="superscript"/>
          <w:rtl/>
        </w:rPr>
        <w:t>)</w:t>
      </w:r>
      <w:r w:rsidR="00EF3931" w:rsidRPr="0084416C">
        <w:rPr>
          <w:rFonts w:ascii="Simplified Arabic" w:hAnsi="Simplified Arabic" w:cs="Simplified Arabic"/>
          <w:sz w:val="28"/>
          <w:szCs w:val="28"/>
          <w:rtl/>
        </w:rPr>
        <w:t xml:space="preserve"> , وتكون هنا جريمة النصب إذا إرتكب فعل الاستيلاء المذكور من شخص لا يحمل ص</w:t>
      </w:r>
      <w:r w:rsidR="00196968" w:rsidRPr="0084416C">
        <w:rPr>
          <w:rFonts w:ascii="Simplified Arabic" w:hAnsi="Simplified Arabic" w:cs="Simplified Arabic"/>
          <w:sz w:val="28"/>
          <w:szCs w:val="28"/>
          <w:rtl/>
        </w:rPr>
        <w:t>فة الموظف أو المكلف بخدمة عامة , وتكون الجريمة خيانة أمانه إذا كان المال من الأموال العامة وكان الجاني لا يحمل صفة الموظف أو المكلف بخدمة عامة</w:t>
      </w:r>
      <w:r w:rsidR="003A46C7" w:rsidRPr="0084416C">
        <w:rPr>
          <w:rFonts w:ascii="Simplified Arabic" w:hAnsi="Simplified Arabic" w:cs="Simplified Arabic"/>
          <w:sz w:val="28"/>
          <w:szCs w:val="28"/>
          <w:rtl/>
        </w:rPr>
        <w:t xml:space="preserve"> والركن المادي في جريمة الاستيلاء على المال العام هو فعل الاستيلاء على المال أو تسهيل الاستيلاء عليه والذي يقع بأي وسيلة يلجأ اليها الجاني لتحقيق غرضه كما عرف الاستيلاء بأنه كل نشاط يصدر من الجاني من شأنه إدخال الأموال العائدة للدولة أو الجهات التي تسهم الدولة في مالها الى حيازته</w:t>
      </w:r>
      <w:r w:rsidR="00946675" w:rsidRPr="0084416C">
        <w:rPr>
          <w:rFonts w:ascii="Simplified Arabic" w:hAnsi="Simplified Arabic" w:cs="Simplified Arabic"/>
          <w:sz w:val="28"/>
          <w:szCs w:val="28"/>
          <w:rtl/>
        </w:rPr>
        <w:t xml:space="preserve"> </w:t>
      </w:r>
      <w:r w:rsidR="003A46C7" w:rsidRPr="0084416C">
        <w:rPr>
          <w:rFonts w:ascii="Simplified Arabic" w:hAnsi="Simplified Arabic" w:cs="Simplified Arabic"/>
          <w:sz w:val="28"/>
          <w:szCs w:val="28"/>
          <w:rtl/>
        </w:rPr>
        <w:t>وكذلك كجريمة الاختلاس يستوي فيها الامر إذا كانت هذا ال</w:t>
      </w:r>
      <w:r w:rsidR="00946675" w:rsidRPr="0084416C">
        <w:rPr>
          <w:rFonts w:ascii="Simplified Arabic" w:hAnsi="Simplified Arabic" w:cs="Simplified Arabic"/>
          <w:sz w:val="28"/>
          <w:szCs w:val="28"/>
          <w:rtl/>
        </w:rPr>
        <w:t>ح</w:t>
      </w:r>
      <w:r w:rsidR="000F3E37" w:rsidRPr="0084416C">
        <w:rPr>
          <w:rFonts w:ascii="Simplified Arabic" w:hAnsi="Simplified Arabic" w:cs="Simplified Arabic"/>
          <w:sz w:val="28"/>
          <w:szCs w:val="28"/>
          <w:rtl/>
        </w:rPr>
        <w:t xml:space="preserve">يازة كاملة أم ناقصة </w:t>
      </w:r>
      <w:r w:rsidR="003A46C7" w:rsidRPr="0084416C">
        <w:rPr>
          <w:rFonts w:ascii="Simplified Arabic" w:hAnsi="Simplified Arabic" w:cs="Simplified Arabic"/>
          <w:sz w:val="28"/>
          <w:szCs w:val="28"/>
          <w:rtl/>
        </w:rPr>
        <w:t>( التملك أو الانتفاع )</w:t>
      </w:r>
      <w:r w:rsidR="00946675" w:rsidRPr="0084416C">
        <w:rPr>
          <w:rFonts w:ascii="Simplified Arabic" w:hAnsi="Simplified Arabic" w:cs="Simplified Arabic"/>
          <w:sz w:val="28"/>
          <w:szCs w:val="28"/>
          <w:rtl/>
        </w:rPr>
        <w:t xml:space="preserve"> مستغلاً للوظيفة للأستيلاء على هذا المال</w:t>
      </w:r>
      <w:r w:rsidR="00313421" w:rsidRPr="0084416C">
        <w:rPr>
          <w:rFonts w:ascii="Simplified Arabic" w:hAnsi="Simplified Arabic" w:cs="Simplified Arabic"/>
          <w:sz w:val="28"/>
          <w:szCs w:val="28"/>
          <w:rtl/>
        </w:rPr>
        <w:t xml:space="preserve"> , إذن فالركن المادي في اختلاس المال العام</w:t>
      </w:r>
      <w:r w:rsidR="000F3E37" w:rsidRPr="0084416C">
        <w:rPr>
          <w:rFonts w:ascii="Simplified Arabic" w:hAnsi="Simplified Arabic" w:cs="Simplified Arabic"/>
          <w:sz w:val="28"/>
          <w:szCs w:val="28"/>
          <w:rtl/>
        </w:rPr>
        <w:t xml:space="preserve"> المتمثلة بنص المادتين 318 و 319 من قانون العقوبات</w:t>
      </w:r>
      <w:r w:rsidR="00313421" w:rsidRPr="0084416C">
        <w:rPr>
          <w:rFonts w:ascii="Simplified Arabic" w:hAnsi="Simplified Arabic" w:cs="Simplified Arabic"/>
          <w:sz w:val="28"/>
          <w:szCs w:val="28"/>
          <w:rtl/>
        </w:rPr>
        <w:t xml:space="preserve"> يتمثل بــ:-</w:t>
      </w:r>
    </w:p>
    <w:p w:rsidR="00313421" w:rsidRPr="0084416C" w:rsidRDefault="00313421" w:rsidP="000F1D15">
      <w:pPr>
        <w:pStyle w:val="a3"/>
        <w:numPr>
          <w:ilvl w:val="0"/>
          <w:numId w:val="3"/>
        </w:numPr>
        <w:spacing w:after="0"/>
        <w:ind w:right="-567"/>
        <w:jc w:val="both"/>
        <w:rPr>
          <w:rFonts w:ascii="Simplified Arabic" w:hAnsi="Simplified Arabic" w:cs="Simplified Arabic"/>
          <w:sz w:val="28"/>
          <w:szCs w:val="28"/>
        </w:rPr>
      </w:pPr>
      <w:r w:rsidRPr="0084416C">
        <w:rPr>
          <w:rFonts w:ascii="Simplified Arabic" w:hAnsi="Simplified Arabic" w:cs="Simplified Arabic"/>
          <w:sz w:val="28"/>
          <w:szCs w:val="28"/>
          <w:rtl/>
        </w:rPr>
        <w:t>فعل الاختلاس .</w:t>
      </w:r>
    </w:p>
    <w:p w:rsidR="00313421" w:rsidRPr="0084416C" w:rsidRDefault="00313421" w:rsidP="00313421">
      <w:pPr>
        <w:pStyle w:val="a3"/>
        <w:numPr>
          <w:ilvl w:val="0"/>
          <w:numId w:val="3"/>
        </w:numPr>
        <w:ind w:right="-567"/>
        <w:jc w:val="both"/>
        <w:rPr>
          <w:rFonts w:ascii="Simplified Arabic" w:hAnsi="Simplified Arabic" w:cs="Simplified Arabic"/>
          <w:sz w:val="28"/>
          <w:szCs w:val="28"/>
        </w:rPr>
      </w:pPr>
      <w:r w:rsidRPr="0084416C">
        <w:rPr>
          <w:rFonts w:ascii="Simplified Arabic" w:hAnsi="Simplified Arabic" w:cs="Simplified Arabic"/>
          <w:sz w:val="28"/>
          <w:szCs w:val="28"/>
          <w:rtl/>
        </w:rPr>
        <w:t>فعل الاستيلاء .</w:t>
      </w:r>
    </w:p>
    <w:p w:rsidR="00313421" w:rsidRPr="0084416C" w:rsidRDefault="00313421" w:rsidP="00313421">
      <w:pPr>
        <w:pStyle w:val="a3"/>
        <w:numPr>
          <w:ilvl w:val="0"/>
          <w:numId w:val="3"/>
        </w:numPr>
        <w:ind w:right="-567"/>
        <w:jc w:val="both"/>
        <w:rPr>
          <w:rFonts w:ascii="Simplified Arabic" w:hAnsi="Simplified Arabic" w:cs="Simplified Arabic"/>
          <w:sz w:val="28"/>
          <w:szCs w:val="28"/>
        </w:rPr>
      </w:pPr>
      <w:r w:rsidRPr="0084416C">
        <w:rPr>
          <w:rFonts w:ascii="Simplified Arabic" w:hAnsi="Simplified Arabic" w:cs="Simplified Arabic"/>
          <w:sz w:val="28"/>
          <w:szCs w:val="28"/>
          <w:rtl/>
        </w:rPr>
        <w:lastRenderedPageBreak/>
        <w:t>فعل الاضرار.</w:t>
      </w:r>
    </w:p>
    <w:p w:rsidR="00313421" w:rsidRPr="0084416C" w:rsidRDefault="00313421" w:rsidP="00313421">
      <w:pPr>
        <w:pStyle w:val="a3"/>
        <w:numPr>
          <w:ilvl w:val="0"/>
          <w:numId w:val="3"/>
        </w:numPr>
        <w:ind w:right="-567"/>
        <w:jc w:val="both"/>
        <w:rPr>
          <w:rFonts w:ascii="Simplified Arabic" w:hAnsi="Simplified Arabic" w:cs="Simplified Arabic"/>
          <w:sz w:val="28"/>
          <w:szCs w:val="28"/>
        </w:rPr>
      </w:pPr>
      <w:r w:rsidRPr="0084416C">
        <w:rPr>
          <w:rFonts w:ascii="Simplified Arabic" w:hAnsi="Simplified Arabic" w:cs="Simplified Arabic"/>
          <w:sz w:val="28"/>
          <w:szCs w:val="28"/>
          <w:rtl/>
        </w:rPr>
        <w:t>فعل الإنتفاع .</w:t>
      </w:r>
    </w:p>
    <w:p w:rsidR="00212F40" w:rsidRPr="0084416C" w:rsidRDefault="00313421" w:rsidP="00313421">
      <w:pPr>
        <w:pStyle w:val="a3"/>
        <w:numPr>
          <w:ilvl w:val="0"/>
          <w:numId w:val="3"/>
        </w:numPr>
        <w:ind w:right="-567"/>
        <w:jc w:val="both"/>
        <w:rPr>
          <w:rFonts w:ascii="Simplified Arabic" w:hAnsi="Simplified Arabic" w:cs="Simplified Arabic"/>
          <w:sz w:val="28"/>
          <w:szCs w:val="28"/>
        </w:rPr>
      </w:pPr>
      <w:r w:rsidRPr="0084416C">
        <w:rPr>
          <w:rFonts w:ascii="Simplified Arabic" w:hAnsi="Simplified Arabic" w:cs="Simplified Arabic"/>
          <w:sz w:val="28"/>
          <w:szCs w:val="28"/>
          <w:rtl/>
        </w:rPr>
        <w:t>فعل إحتجاز الأجور</w:t>
      </w:r>
      <w:r w:rsidR="00461D71" w:rsidRPr="0084416C">
        <w:rPr>
          <w:rFonts w:ascii="Simplified Arabic" w:hAnsi="Simplified Arabic" w:cs="Simplified Arabic"/>
          <w:sz w:val="28"/>
          <w:szCs w:val="28"/>
          <w:rtl/>
        </w:rPr>
        <w:t xml:space="preserve"> </w:t>
      </w:r>
    </w:p>
    <w:p w:rsidR="00461D71" w:rsidRPr="0084416C" w:rsidRDefault="00212F40" w:rsidP="00212F40">
      <w:pPr>
        <w:pStyle w:val="a3"/>
        <w:ind w:right="-567"/>
        <w:jc w:val="both"/>
        <w:rPr>
          <w:rFonts w:ascii="Simplified Arabic" w:hAnsi="Simplified Arabic" w:cs="Simplified Arabic"/>
          <w:sz w:val="28"/>
          <w:szCs w:val="28"/>
        </w:rPr>
      </w:pPr>
      <w:r w:rsidRPr="0084416C">
        <w:rPr>
          <w:rFonts w:ascii="Simplified Arabic" w:hAnsi="Simplified Arabic" w:cs="Simplified Arabic"/>
          <w:sz w:val="28"/>
          <w:szCs w:val="28"/>
          <w:rtl/>
        </w:rPr>
        <w:t>وذلك في الافعال المرتكبة في الجرائم الملحقة بجريمة الاختلاس</w:t>
      </w:r>
      <w:r w:rsidR="006D535E" w:rsidRPr="0084416C">
        <w:rPr>
          <w:rFonts w:ascii="Simplified Arabic" w:hAnsi="Simplified Arabic" w:cs="Simplified Arabic"/>
          <w:sz w:val="28"/>
          <w:szCs w:val="28"/>
          <w:rtl/>
        </w:rPr>
        <w:t xml:space="preserve"> </w:t>
      </w:r>
      <w:r w:rsidR="00461D71" w:rsidRPr="0084416C">
        <w:rPr>
          <w:rFonts w:ascii="Simplified Arabic" w:hAnsi="Simplified Arabic" w:cs="Simplified Arabic"/>
          <w:sz w:val="28"/>
          <w:szCs w:val="28"/>
          <w:vertAlign w:val="superscript"/>
          <w:rtl/>
        </w:rPr>
        <w:t>(</w:t>
      </w:r>
      <w:r w:rsidR="00196968" w:rsidRPr="0084416C">
        <w:rPr>
          <w:rStyle w:val="a5"/>
          <w:rFonts w:ascii="Simplified Arabic" w:hAnsi="Simplified Arabic" w:cs="Simplified Arabic"/>
          <w:sz w:val="28"/>
          <w:szCs w:val="28"/>
          <w:rtl/>
        </w:rPr>
        <w:footnoteReference w:id="12"/>
      </w:r>
      <w:r w:rsidR="00461D71" w:rsidRPr="0084416C">
        <w:rPr>
          <w:rFonts w:ascii="Simplified Arabic" w:hAnsi="Simplified Arabic" w:cs="Simplified Arabic"/>
          <w:sz w:val="28"/>
          <w:szCs w:val="28"/>
          <w:vertAlign w:val="superscript"/>
          <w:rtl/>
        </w:rPr>
        <w:t>)</w:t>
      </w:r>
      <w:r w:rsidR="00196968" w:rsidRPr="0084416C">
        <w:rPr>
          <w:rFonts w:ascii="Simplified Arabic" w:hAnsi="Simplified Arabic" w:cs="Simplified Arabic"/>
          <w:sz w:val="28"/>
          <w:szCs w:val="28"/>
          <w:rtl/>
        </w:rPr>
        <w:t xml:space="preserve"> .</w:t>
      </w:r>
    </w:p>
    <w:p w:rsidR="00131110" w:rsidRPr="0084416C" w:rsidRDefault="005120C1" w:rsidP="000C4248">
      <w:pPr>
        <w:pStyle w:val="a3"/>
        <w:spacing w:after="0"/>
        <w:ind w:left="84"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w:t>
      </w:r>
      <w:r w:rsidR="000F3E37" w:rsidRPr="0084416C">
        <w:rPr>
          <w:rFonts w:ascii="Simplified Arabic" w:hAnsi="Simplified Arabic" w:cs="Simplified Arabic"/>
          <w:sz w:val="28"/>
          <w:szCs w:val="28"/>
          <w:rtl/>
        </w:rPr>
        <w:t xml:space="preserve">فنص المادة 315 من قانون العقوبات يتسع فيها معنى محل جريمة الاختلاس المتمثل بفعل الاخفاء والاختلاس ويكون لكل مال منقول </w:t>
      </w:r>
      <w:r w:rsidRPr="0084416C">
        <w:rPr>
          <w:rFonts w:ascii="Simplified Arabic" w:hAnsi="Simplified Arabic" w:cs="Simplified Arabic"/>
          <w:sz w:val="28"/>
          <w:szCs w:val="28"/>
          <w:rtl/>
        </w:rPr>
        <w:t>يتسلمه الجاني بسبب وظيفته , وسواء كان للمال قيمة مادية أو معنوية , وسواء كان هذا الم</w:t>
      </w:r>
      <w:r w:rsidR="00707B5A" w:rsidRPr="0084416C">
        <w:rPr>
          <w:rFonts w:ascii="Simplified Arabic" w:hAnsi="Simplified Arabic" w:cs="Simplified Arabic"/>
          <w:sz w:val="28"/>
          <w:szCs w:val="28"/>
          <w:rtl/>
        </w:rPr>
        <w:t>ال مملوكاً للدولة أم لفرد من الأ</w:t>
      </w:r>
      <w:r w:rsidRPr="0084416C">
        <w:rPr>
          <w:rFonts w:ascii="Simplified Arabic" w:hAnsi="Simplified Arabic" w:cs="Simplified Arabic"/>
          <w:sz w:val="28"/>
          <w:szCs w:val="28"/>
          <w:rtl/>
        </w:rPr>
        <w:t xml:space="preserve">فراد العاديين وحسب عبارة     </w:t>
      </w:r>
      <w:r w:rsidR="008A2CEE">
        <w:rPr>
          <w:rFonts w:ascii="Simplified Arabic" w:hAnsi="Simplified Arabic" w:cs="Simplified Arabic" w:hint="cs"/>
          <w:sz w:val="28"/>
          <w:szCs w:val="28"/>
          <w:rtl/>
        </w:rPr>
        <w:t xml:space="preserve">  </w:t>
      </w:r>
      <w:r w:rsidRPr="0084416C">
        <w:rPr>
          <w:rFonts w:ascii="Simplified Arabic" w:hAnsi="Simplified Arabic" w:cs="Simplified Arabic"/>
          <w:sz w:val="28"/>
          <w:szCs w:val="28"/>
          <w:rtl/>
        </w:rPr>
        <w:t xml:space="preserve">( ..... مالاً أو متاعاً أو ورقةً مثبتةً لحق ......) </w:t>
      </w:r>
      <w:r w:rsidRPr="0084416C">
        <w:rPr>
          <w:rFonts w:ascii="Simplified Arabic" w:hAnsi="Simplified Arabic" w:cs="Simplified Arabic"/>
          <w:sz w:val="28"/>
          <w:szCs w:val="28"/>
          <w:vertAlign w:val="superscript"/>
          <w:rtl/>
        </w:rPr>
        <w:t>(</w:t>
      </w:r>
      <w:r w:rsidRPr="0084416C">
        <w:rPr>
          <w:rStyle w:val="a5"/>
          <w:rFonts w:ascii="Simplified Arabic" w:hAnsi="Simplified Arabic" w:cs="Simplified Arabic"/>
          <w:sz w:val="28"/>
          <w:szCs w:val="28"/>
          <w:rtl/>
        </w:rPr>
        <w:footnoteReference w:id="13"/>
      </w:r>
      <w:r w:rsidRPr="0084416C">
        <w:rPr>
          <w:rFonts w:ascii="Simplified Arabic" w:hAnsi="Simplified Arabic" w:cs="Simplified Arabic"/>
          <w:sz w:val="28"/>
          <w:szCs w:val="28"/>
          <w:vertAlign w:val="superscript"/>
          <w:rtl/>
        </w:rPr>
        <w:t>)</w:t>
      </w:r>
      <w:r w:rsidRPr="0084416C">
        <w:rPr>
          <w:rFonts w:ascii="Simplified Arabic" w:hAnsi="Simplified Arabic" w:cs="Simplified Arabic"/>
          <w:sz w:val="28"/>
          <w:szCs w:val="28"/>
          <w:rtl/>
        </w:rPr>
        <w:t>.</w:t>
      </w:r>
      <w:r w:rsidR="000F3E37" w:rsidRPr="0084416C">
        <w:rPr>
          <w:rFonts w:ascii="Simplified Arabic" w:hAnsi="Simplified Arabic" w:cs="Simplified Arabic"/>
          <w:sz w:val="28"/>
          <w:szCs w:val="28"/>
          <w:rtl/>
        </w:rPr>
        <w:t xml:space="preserve"> </w:t>
      </w:r>
    </w:p>
    <w:p w:rsidR="00461D71" w:rsidRPr="0084416C" w:rsidRDefault="00461D71" w:rsidP="000C4248">
      <w:pPr>
        <w:spacing w:after="0"/>
        <w:ind w:left="-341" w:right="-567"/>
        <w:jc w:val="both"/>
        <w:rPr>
          <w:rFonts w:ascii="Simplified Arabic" w:hAnsi="Simplified Arabic" w:cs="Simplified Arabic"/>
          <w:b/>
          <w:bCs/>
          <w:sz w:val="28"/>
          <w:szCs w:val="28"/>
          <w:rtl/>
        </w:rPr>
      </w:pPr>
      <w:r w:rsidRPr="0084416C">
        <w:rPr>
          <w:rFonts w:ascii="Simplified Arabic" w:hAnsi="Simplified Arabic" w:cs="Simplified Arabic"/>
          <w:b/>
          <w:bCs/>
          <w:sz w:val="28"/>
          <w:szCs w:val="28"/>
          <w:highlight w:val="lightGray"/>
          <w:rtl/>
        </w:rPr>
        <w:t>ثالثاً :- الركن المعنوي .</w:t>
      </w:r>
    </w:p>
    <w:p w:rsidR="00865FF1" w:rsidRPr="0084416C" w:rsidRDefault="00461D71" w:rsidP="00DF5098">
      <w:pPr>
        <w:spacing w:line="240" w:lineRule="auto"/>
        <w:ind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w:t>
      </w:r>
      <w:r w:rsidR="00707B5A" w:rsidRPr="0084416C">
        <w:rPr>
          <w:rFonts w:ascii="Simplified Arabic" w:hAnsi="Simplified Arabic" w:cs="Simplified Arabic"/>
          <w:sz w:val="28"/>
          <w:szCs w:val="28"/>
          <w:rtl/>
        </w:rPr>
        <w:t xml:space="preserve"> </w:t>
      </w:r>
      <w:r w:rsidRPr="0084416C">
        <w:rPr>
          <w:rFonts w:ascii="Simplified Arabic" w:hAnsi="Simplified Arabic" w:cs="Simplified Arabic"/>
          <w:sz w:val="28"/>
          <w:szCs w:val="28"/>
          <w:rtl/>
        </w:rPr>
        <w:t xml:space="preserve">إن جريمة الإختلاس لاتقع إلا عمدية , هو أن تتوافر لدى الجاني نية محددة في تملك الشيء المختلس وظهوره عليه بمظهر المالك عند تصرفه به , أو تمكين الغير من التصرف بهذا الشيء يستهدف الجاني من خلالها إضاعة المال على مالكه نهائياً وبشرط أن يعلم الجاني أن هذا الشيء ليس ملكاً له أو له حق تصرف عليه , بذلك يكون قصد العمد لدى الجاني مستشف من عبارتي </w:t>
      </w:r>
      <w:r w:rsidRPr="0084416C">
        <w:rPr>
          <w:rFonts w:ascii="Simplified Arabic" w:hAnsi="Simplified Arabic" w:cs="Simplified Arabic"/>
          <w:b/>
          <w:bCs/>
          <w:sz w:val="28"/>
          <w:szCs w:val="28"/>
          <w:rtl/>
        </w:rPr>
        <w:t xml:space="preserve">الاختلاس </w:t>
      </w:r>
      <w:r w:rsidR="00946675" w:rsidRPr="0084416C">
        <w:rPr>
          <w:rFonts w:ascii="Simplified Arabic" w:hAnsi="Simplified Arabic" w:cs="Simplified Arabic"/>
          <w:b/>
          <w:bCs/>
          <w:sz w:val="28"/>
          <w:szCs w:val="28"/>
          <w:rtl/>
        </w:rPr>
        <w:t xml:space="preserve"> </w:t>
      </w:r>
      <w:r w:rsidRPr="0084416C">
        <w:rPr>
          <w:rFonts w:ascii="Simplified Arabic" w:hAnsi="Simplified Arabic" w:cs="Simplified Arabic"/>
          <w:b/>
          <w:bCs/>
          <w:sz w:val="28"/>
          <w:szCs w:val="28"/>
          <w:rtl/>
        </w:rPr>
        <w:t>و الاخفاء</w:t>
      </w:r>
      <w:r w:rsidRPr="0084416C">
        <w:rPr>
          <w:rFonts w:ascii="Simplified Arabic" w:hAnsi="Simplified Arabic" w:cs="Simplified Arabic"/>
          <w:sz w:val="28"/>
          <w:szCs w:val="28"/>
          <w:rtl/>
        </w:rPr>
        <w:t xml:space="preserve"> , إذن لا</w:t>
      </w:r>
      <w:r w:rsidR="008153BB" w:rsidRPr="0084416C">
        <w:rPr>
          <w:rFonts w:ascii="Simplified Arabic" w:hAnsi="Simplified Arabic" w:cs="Simplified Arabic"/>
          <w:sz w:val="28"/>
          <w:szCs w:val="28"/>
          <w:rtl/>
        </w:rPr>
        <w:t xml:space="preserve"> </w:t>
      </w:r>
      <w:r w:rsidRPr="0084416C">
        <w:rPr>
          <w:rFonts w:ascii="Simplified Arabic" w:hAnsi="Simplified Arabic" w:cs="Simplified Arabic"/>
          <w:sz w:val="28"/>
          <w:szCs w:val="28"/>
          <w:rtl/>
        </w:rPr>
        <w:t xml:space="preserve">تتحقق الجريمة إذا كان القصد الجنائي للفاعل وقت إتيان التصرف بأن الشيء مملوك له أو كان يجهل أن ذلك المال قد سلم له بسبب وظيفته , كما لا يتحقق القصد الجرمي أذا كانت </w:t>
      </w:r>
      <w:r w:rsidR="00014F6C" w:rsidRPr="0084416C">
        <w:rPr>
          <w:rFonts w:ascii="Simplified Arabic" w:hAnsi="Simplified Arabic" w:cs="Simplified Arabic"/>
          <w:sz w:val="28"/>
          <w:szCs w:val="28"/>
          <w:rtl/>
        </w:rPr>
        <w:t>نية الموظف منصرفه</w:t>
      </w:r>
      <w:r w:rsidRPr="0084416C">
        <w:rPr>
          <w:rFonts w:ascii="Simplified Arabic" w:hAnsi="Simplified Arabic" w:cs="Simplified Arabic"/>
          <w:sz w:val="28"/>
          <w:szCs w:val="28"/>
          <w:rtl/>
        </w:rPr>
        <w:t xml:space="preserve"> الى مجرد إستعمال هذا الشيء دون نية تملكه </w:t>
      </w:r>
      <w:r w:rsidR="008153BB" w:rsidRPr="0084416C">
        <w:rPr>
          <w:rFonts w:ascii="Simplified Arabic" w:hAnsi="Simplified Arabic" w:cs="Simplified Arabic"/>
          <w:sz w:val="28"/>
          <w:szCs w:val="28"/>
          <w:rtl/>
        </w:rPr>
        <w:t>حيث نكون هنا أمام جريمة إخرى غير جريمة الإختلاس و قد يتعرض الموظف بهذا الفعل الى عقوبة تأديبية , كذلك لا يتوافر القصد الجرمي إذا فقد الشيء الذي بحوزة الموظف أو سرق منه بسبب إهماله أو أنفقه على وجوهٍ عامة ولو لم يؤذن له بذلك فإن سلوكه لا يحقق الجريمة و إنما للمسؤولية الإدارية التأديبية , و إذ أتلف الموظف المال المعهود له أو الاشياء العائدة لغيره دون أن تنصرف نيته الى تملك هذا الاشياء والاموال فلا يتحقق الركن المعنوي للجريمة وهو نية التملك بذلك نخلص الى أن قيام الجاني بأي فعلٍ يحرم مالك الشيء من التصرف به لا تقوم جريمة الإختلاس إذا لم تكن نية الجاني تملك هذا المال</w:t>
      </w:r>
      <w:r w:rsidR="00946675" w:rsidRPr="0084416C">
        <w:rPr>
          <w:rFonts w:ascii="Simplified Arabic" w:hAnsi="Simplified Arabic" w:cs="Simplified Arabic"/>
          <w:sz w:val="28"/>
          <w:szCs w:val="28"/>
          <w:rtl/>
        </w:rPr>
        <w:t xml:space="preserve"> , أما في جريمة الإستيلاء على المال العام فإذا كان الموظف يجهل أن هذا المال</w:t>
      </w:r>
      <w:r w:rsidR="00797C04" w:rsidRPr="0084416C">
        <w:rPr>
          <w:rFonts w:ascii="Simplified Arabic" w:hAnsi="Simplified Arabic" w:cs="Simplified Arabic"/>
          <w:sz w:val="28"/>
          <w:szCs w:val="28"/>
          <w:rtl/>
        </w:rPr>
        <w:t xml:space="preserve"> الذي يستولي عليه أو يسهل للغير الإستيلاء عليه </w:t>
      </w:r>
      <w:r w:rsidR="00946675" w:rsidRPr="0084416C">
        <w:rPr>
          <w:rFonts w:ascii="Simplified Arabic" w:hAnsi="Simplified Arabic" w:cs="Simplified Arabic"/>
          <w:sz w:val="28"/>
          <w:szCs w:val="28"/>
          <w:rtl/>
        </w:rPr>
        <w:t xml:space="preserve">عائد للدولة فنكون هنا أمام جريمة سرقة أو إحتيال لانعدام الركن المعنوي الواجب توفره في جريمة الاستيلاء على الاموال العامة </w:t>
      </w:r>
      <w:r w:rsidR="00797C04" w:rsidRPr="0084416C">
        <w:rPr>
          <w:rFonts w:ascii="Simplified Arabic" w:hAnsi="Simplified Arabic" w:cs="Simplified Arabic"/>
          <w:sz w:val="28"/>
          <w:szCs w:val="28"/>
          <w:rtl/>
        </w:rPr>
        <w:t xml:space="preserve">اي وجوب توفر القصد العام في هذه </w:t>
      </w:r>
      <w:r w:rsidR="00B7458E" w:rsidRPr="0084416C">
        <w:rPr>
          <w:rFonts w:ascii="Simplified Arabic" w:hAnsi="Simplified Arabic" w:cs="Simplified Arabic"/>
          <w:sz w:val="28"/>
          <w:szCs w:val="28"/>
          <w:rtl/>
        </w:rPr>
        <w:t xml:space="preserve">   </w:t>
      </w:r>
      <w:r w:rsidR="00797C04" w:rsidRPr="0084416C">
        <w:rPr>
          <w:rFonts w:ascii="Simplified Arabic" w:hAnsi="Simplified Arabic" w:cs="Simplified Arabic"/>
          <w:sz w:val="28"/>
          <w:szCs w:val="28"/>
          <w:rtl/>
        </w:rPr>
        <w:t xml:space="preserve">الجريمة </w:t>
      </w:r>
      <w:r w:rsidR="00865FF1" w:rsidRPr="0084416C">
        <w:rPr>
          <w:rFonts w:ascii="Simplified Arabic" w:hAnsi="Simplified Arabic" w:cs="Simplified Arabic"/>
          <w:sz w:val="28"/>
          <w:szCs w:val="28"/>
          <w:rtl/>
        </w:rPr>
        <w:t xml:space="preserve">, لكن هناك رأي أخر يوجب توفر القصد الخاص لدى الجاني عند إرتكابه لهذا الجريمة وهو أن تتجه إرادة الجاني بعد فعل الاستيلاء الى الأنتفاع بالمال  </w:t>
      </w:r>
      <w:r w:rsidR="00865FF1" w:rsidRPr="0084416C">
        <w:rPr>
          <w:rFonts w:ascii="Simplified Arabic" w:hAnsi="Simplified Arabic" w:cs="Simplified Arabic"/>
          <w:sz w:val="28"/>
          <w:szCs w:val="28"/>
          <w:vertAlign w:val="superscript"/>
          <w:rtl/>
          <w:lang w:bidi="ar-IQ"/>
        </w:rPr>
        <w:t>(</w:t>
      </w:r>
      <w:r w:rsidR="00865FF1" w:rsidRPr="0084416C">
        <w:rPr>
          <w:rStyle w:val="a5"/>
          <w:rFonts w:ascii="Simplified Arabic" w:hAnsi="Simplified Arabic" w:cs="Simplified Arabic"/>
          <w:sz w:val="28"/>
          <w:szCs w:val="28"/>
          <w:rtl/>
        </w:rPr>
        <w:footnoteReference w:id="14"/>
      </w:r>
      <w:r w:rsidR="00865FF1" w:rsidRPr="0084416C">
        <w:rPr>
          <w:rFonts w:ascii="Simplified Arabic" w:hAnsi="Simplified Arabic" w:cs="Simplified Arabic"/>
          <w:sz w:val="28"/>
          <w:szCs w:val="28"/>
          <w:vertAlign w:val="superscript"/>
          <w:rtl/>
        </w:rPr>
        <w:t>)</w:t>
      </w:r>
      <w:r w:rsidR="007F0004" w:rsidRPr="0084416C">
        <w:rPr>
          <w:rFonts w:ascii="Simplified Arabic" w:hAnsi="Simplified Arabic" w:cs="Simplified Arabic"/>
          <w:sz w:val="28"/>
          <w:szCs w:val="28"/>
          <w:rtl/>
        </w:rPr>
        <w:t xml:space="preserve"> و إنصراف </w:t>
      </w:r>
      <w:r w:rsidR="00DF5098" w:rsidRPr="0084416C">
        <w:rPr>
          <w:rFonts w:ascii="Simplified Arabic" w:hAnsi="Simplified Arabic" w:cs="Simplified Arabic"/>
          <w:sz w:val="28"/>
          <w:szCs w:val="28"/>
          <w:rtl/>
        </w:rPr>
        <w:t>إرادة</w:t>
      </w:r>
      <w:r w:rsidR="007F0004" w:rsidRPr="0084416C">
        <w:rPr>
          <w:rFonts w:ascii="Simplified Arabic" w:hAnsi="Simplified Arabic" w:cs="Simplified Arabic"/>
          <w:sz w:val="28"/>
          <w:szCs w:val="28"/>
          <w:rtl/>
        </w:rPr>
        <w:t xml:space="preserve"> الجاني الى أن يباشر كافة السلطات التي يملكها المالك </w:t>
      </w:r>
      <w:r w:rsidR="00865FF1" w:rsidRPr="0084416C">
        <w:rPr>
          <w:rFonts w:ascii="Simplified Arabic" w:hAnsi="Simplified Arabic" w:cs="Simplified Arabic"/>
          <w:sz w:val="28"/>
          <w:szCs w:val="28"/>
          <w:rtl/>
        </w:rPr>
        <w:t xml:space="preserve"> .</w:t>
      </w:r>
    </w:p>
    <w:p w:rsidR="0084416C" w:rsidRPr="0084416C" w:rsidRDefault="00E102F9" w:rsidP="00531195">
      <w:pPr>
        <w:spacing w:line="240" w:lineRule="auto"/>
        <w:ind w:right="-567"/>
        <w:jc w:val="both"/>
        <w:rPr>
          <w:rFonts w:ascii="Simplified Arabic" w:hAnsi="Simplified Arabic" w:cs="Simplified Arabic"/>
          <w:sz w:val="28"/>
          <w:szCs w:val="28"/>
          <w:rtl/>
        </w:rPr>
      </w:pPr>
      <w:r w:rsidRPr="0084416C">
        <w:rPr>
          <w:rFonts w:ascii="Simplified Arabic" w:hAnsi="Simplified Arabic" w:cs="Simplified Arabic"/>
          <w:sz w:val="28"/>
          <w:szCs w:val="28"/>
          <w:rtl/>
        </w:rPr>
        <w:t xml:space="preserve">    إذن على المحكمة أن تستخلص القصد الجرمي كونه من الامور النفسية من كافة ما يحيط بالواقعة من ظروف وملابسات , فإذا عجزت عن إقامة الدليل على وجود القصد الجرمي لدى المتهم تقرر برائته , فلا عبرة بالبواعث التي دفعت الى إرتكاب الجريمة سواء كانت بواعث شريفة أم دنيئة لأن الباعث لا يعد من عناص</w:t>
      </w:r>
      <w:r w:rsidR="00310D2B" w:rsidRPr="0084416C">
        <w:rPr>
          <w:rFonts w:ascii="Simplified Arabic" w:hAnsi="Simplified Arabic" w:cs="Simplified Arabic"/>
          <w:sz w:val="28"/>
          <w:szCs w:val="28"/>
          <w:rtl/>
        </w:rPr>
        <w:t xml:space="preserve">ر القصد الجنائي في هذه الجريمة </w:t>
      </w:r>
      <w:r w:rsidR="00310D2B" w:rsidRPr="0084416C">
        <w:rPr>
          <w:rFonts w:ascii="Simplified Arabic" w:hAnsi="Simplified Arabic" w:cs="Simplified Arabic"/>
          <w:sz w:val="28"/>
          <w:szCs w:val="28"/>
          <w:vertAlign w:val="superscript"/>
          <w:rtl/>
        </w:rPr>
        <w:t>(</w:t>
      </w:r>
      <w:r w:rsidR="00310D2B" w:rsidRPr="0084416C">
        <w:rPr>
          <w:rStyle w:val="a5"/>
          <w:rFonts w:ascii="Simplified Arabic" w:hAnsi="Simplified Arabic" w:cs="Simplified Arabic"/>
          <w:sz w:val="28"/>
          <w:szCs w:val="28"/>
          <w:rtl/>
        </w:rPr>
        <w:footnoteReference w:id="15"/>
      </w:r>
      <w:r w:rsidR="00310D2B" w:rsidRPr="0084416C">
        <w:rPr>
          <w:rFonts w:ascii="Simplified Arabic" w:hAnsi="Simplified Arabic" w:cs="Simplified Arabic"/>
          <w:sz w:val="28"/>
          <w:szCs w:val="28"/>
          <w:vertAlign w:val="superscript"/>
          <w:rtl/>
        </w:rPr>
        <w:t>)</w:t>
      </w:r>
      <w:r w:rsidR="00310D2B" w:rsidRPr="0084416C">
        <w:rPr>
          <w:rFonts w:ascii="Simplified Arabic" w:hAnsi="Simplified Arabic" w:cs="Simplified Arabic"/>
          <w:sz w:val="28"/>
          <w:szCs w:val="28"/>
          <w:rtl/>
        </w:rPr>
        <w:t xml:space="preserve"> .</w:t>
      </w:r>
      <w:r w:rsidRPr="0084416C">
        <w:rPr>
          <w:rFonts w:ascii="Simplified Arabic" w:hAnsi="Simplified Arabic" w:cs="Simplified Arabic"/>
          <w:sz w:val="28"/>
          <w:szCs w:val="28"/>
          <w:rtl/>
        </w:rPr>
        <w:t xml:space="preserve"> </w:t>
      </w:r>
    </w:p>
    <w:p w:rsidR="004B7665" w:rsidRPr="004B7665" w:rsidRDefault="004B7665" w:rsidP="00131110">
      <w:pPr>
        <w:spacing w:line="240" w:lineRule="auto"/>
        <w:ind w:right="-567"/>
        <w:jc w:val="center"/>
        <w:rPr>
          <w:rFonts w:asciiTheme="minorBidi" w:hAnsiTheme="minorBidi"/>
          <w:sz w:val="32"/>
          <w:szCs w:val="32"/>
          <w:u w:val="single"/>
          <w:rtl/>
        </w:rPr>
      </w:pPr>
      <w:r w:rsidRPr="004B7665">
        <w:rPr>
          <w:rFonts w:asciiTheme="minorBidi" w:hAnsiTheme="minorBidi" w:hint="cs"/>
          <w:b/>
          <w:bCs/>
          <w:sz w:val="32"/>
          <w:szCs w:val="32"/>
          <w:u w:val="single"/>
          <w:rtl/>
        </w:rPr>
        <w:t>الفرع الثالث</w:t>
      </w:r>
    </w:p>
    <w:p w:rsidR="004B7665" w:rsidRDefault="006D535E" w:rsidP="00131110">
      <w:pPr>
        <w:pStyle w:val="a3"/>
        <w:spacing w:line="240" w:lineRule="auto"/>
        <w:ind w:left="1502" w:hanging="1560"/>
        <w:rPr>
          <w:b/>
          <w:bCs/>
          <w:sz w:val="32"/>
          <w:szCs w:val="32"/>
          <w:rtl/>
          <w:lang w:bidi="ar-IQ"/>
        </w:rPr>
      </w:pPr>
      <w:r>
        <w:rPr>
          <w:rFonts w:hint="cs"/>
          <w:b/>
          <w:bCs/>
          <w:sz w:val="32"/>
          <w:szCs w:val="32"/>
          <w:rtl/>
          <w:lang w:bidi="ar-IQ"/>
        </w:rPr>
        <w:t xml:space="preserve">   </w:t>
      </w:r>
      <w:r w:rsidR="004B7665">
        <w:rPr>
          <w:rFonts w:hint="cs"/>
          <w:b/>
          <w:bCs/>
          <w:sz w:val="32"/>
          <w:szCs w:val="32"/>
          <w:rtl/>
          <w:lang w:bidi="ar-IQ"/>
        </w:rPr>
        <w:t xml:space="preserve"> </w:t>
      </w:r>
      <w:r>
        <w:rPr>
          <w:rFonts w:hint="cs"/>
          <w:b/>
          <w:bCs/>
          <w:sz w:val="32"/>
          <w:szCs w:val="32"/>
          <w:rtl/>
          <w:lang w:bidi="ar-IQ"/>
        </w:rPr>
        <w:t xml:space="preserve">  </w:t>
      </w:r>
      <w:r w:rsidR="004B7665">
        <w:rPr>
          <w:rFonts w:hint="cs"/>
          <w:b/>
          <w:bCs/>
          <w:sz w:val="32"/>
          <w:szCs w:val="32"/>
          <w:rtl/>
          <w:lang w:bidi="ar-IQ"/>
        </w:rPr>
        <w:t xml:space="preserve"> العقوبة المقررة لجريمة الإختلاس وظروفها المشددة و الأعذار المخففة لها</w:t>
      </w:r>
      <w:r w:rsidR="00707B5A">
        <w:rPr>
          <w:rFonts w:hint="cs"/>
          <w:b/>
          <w:bCs/>
          <w:sz w:val="32"/>
          <w:szCs w:val="32"/>
          <w:rtl/>
          <w:lang w:bidi="ar-IQ"/>
        </w:rPr>
        <w:t xml:space="preserve"> </w:t>
      </w:r>
      <w:r w:rsidR="004B7665">
        <w:rPr>
          <w:rFonts w:hint="cs"/>
          <w:b/>
          <w:bCs/>
          <w:sz w:val="32"/>
          <w:szCs w:val="32"/>
          <w:rtl/>
          <w:lang w:bidi="ar-IQ"/>
        </w:rPr>
        <w:t xml:space="preserve"> </w:t>
      </w:r>
    </w:p>
    <w:p w:rsidR="00131110" w:rsidRPr="0084416C" w:rsidRDefault="00757796" w:rsidP="00986237">
      <w:pPr>
        <w:pStyle w:val="a3"/>
        <w:spacing w:after="0"/>
        <w:ind w:left="-58" w:right="-709"/>
        <w:jc w:val="both"/>
        <w:rPr>
          <w:rFonts w:ascii="Simplified Arabic" w:hAnsi="Simplified Arabic" w:cs="Simplified Arabic"/>
          <w:sz w:val="28"/>
          <w:szCs w:val="28"/>
          <w:rtl/>
          <w:lang w:bidi="ar-IQ"/>
        </w:rPr>
      </w:pPr>
      <w:r>
        <w:rPr>
          <w:rFonts w:hint="cs"/>
          <w:sz w:val="28"/>
          <w:szCs w:val="28"/>
          <w:rtl/>
          <w:lang w:bidi="ar-IQ"/>
        </w:rPr>
        <w:t xml:space="preserve">    </w:t>
      </w:r>
      <w:r w:rsidRPr="0084416C">
        <w:rPr>
          <w:rFonts w:ascii="Simplified Arabic" w:hAnsi="Simplified Arabic" w:cs="Simplified Arabic"/>
          <w:sz w:val="28"/>
          <w:szCs w:val="28"/>
          <w:rtl/>
          <w:lang w:bidi="ar-IQ"/>
        </w:rPr>
        <w:t xml:space="preserve">لا جريمة بدون عقاب و إن غاية المشرع من فرض العقوبة هو محاولة ً منه لمنع إرتكابها مجدداً ومعاقبة الجاني لفعلته وذلك لحماية المجتمع وتخضع لمبادىء منها شخصية العقوبة التي تنفذ بحقه جبراً و </w:t>
      </w:r>
      <w:r w:rsidRPr="0084416C">
        <w:rPr>
          <w:rFonts w:ascii="Simplified Arabic" w:hAnsi="Simplified Arabic" w:cs="Simplified Arabic"/>
          <w:sz w:val="28"/>
          <w:szCs w:val="28"/>
          <w:rtl/>
          <w:lang w:bidi="ar-IQ"/>
        </w:rPr>
        <w:lastRenderedPageBreak/>
        <w:t xml:space="preserve">فوراً  بعد إدانته من المحكمة المختصة </w:t>
      </w:r>
      <w:r w:rsidRPr="0084416C">
        <w:rPr>
          <w:rFonts w:ascii="Simplified Arabic" w:hAnsi="Simplified Arabic" w:cs="Simplified Arabic"/>
          <w:sz w:val="28"/>
          <w:szCs w:val="28"/>
          <w:vertAlign w:val="superscript"/>
          <w:rtl/>
          <w:lang w:bidi="ar-IQ"/>
        </w:rPr>
        <w:t>(</w:t>
      </w:r>
      <w:r w:rsidRPr="0084416C">
        <w:rPr>
          <w:rStyle w:val="a5"/>
          <w:rFonts w:ascii="Simplified Arabic" w:hAnsi="Simplified Arabic" w:cs="Simplified Arabic"/>
          <w:sz w:val="28"/>
          <w:szCs w:val="28"/>
          <w:rtl/>
          <w:lang w:bidi="ar-IQ"/>
        </w:rPr>
        <w:footnoteReference w:id="16"/>
      </w:r>
      <w:r w:rsidRPr="0084416C">
        <w:rPr>
          <w:rFonts w:ascii="Simplified Arabic" w:hAnsi="Simplified Arabic" w:cs="Simplified Arabic"/>
          <w:sz w:val="28"/>
          <w:szCs w:val="28"/>
          <w:vertAlign w:val="superscript"/>
          <w:rtl/>
          <w:lang w:bidi="ar-IQ"/>
        </w:rPr>
        <w:t>)</w:t>
      </w:r>
      <w:r w:rsidRPr="0084416C">
        <w:rPr>
          <w:rFonts w:ascii="Simplified Arabic" w:hAnsi="Simplified Arabic" w:cs="Simplified Arabic"/>
          <w:sz w:val="28"/>
          <w:szCs w:val="28"/>
          <w:rtl/>
          <w:lang w:bidi="ar-IQ"/>
        </w:rPr>
        <w:t xml:space="preserve"> , </w:t>
      </w:r>
      <w:r w:rsidR="000F1D15" w:rsidRPr="0084416C">
        <w:rPr>
          <w:rFonts w:ascii="Simplified Arabic" w:hAnsi="Simplified Arabic" w:cs="Simplified Arabic"/>
          <w:sz w:val="28"/>
          <w:szCs w:val="28"/>
          <w:rtl/>
          <w:lang w:bidi="ar-IQ"/>
        </w:rPr>
        <w:t>س</w:t>
      </w:r>
      <w:r w:rsidR="00865FF1" w:rsidRPr="0084416C">
        <w:rPr>
          <w:rFonts w:ascii="Simplified Arabic" w:hAnsi="Simplified Arabic" w:cs="Simplified Arabic"/>
          <w:sz w:val="28"/>
          <w:szCs w:val="28"/>
          <w:rtl/>
          <w:lang w:bidi="ar-IQ"/>
        </w:rPr>
        <w:t xml:space="preserve">نتناول في هذا الفرع العقوبة المقررة لجريمة الاختلاس وفق أحكام المادة </w:t>
      </w:r>
      <w:r w:rsidRPr="0084416C">
        <w:rPr>
          <w:rFonts w:ascii="Simplified Arabic" w:hAnsi="Simplified Arabic" w:cs="Simplified Arabic"/>
          <w:sz w:val="28"/>
          <w:szCs w:val="28"/>
          <w:rtl/>
          <w:lang w:bidi="ar-IQ"/>
        </w:rPr>
        <w:t>315 م</w:t>
      </w:r>
      <w:r w:rsidR="00131110" w:rsidRPr="0084416C">
        <w:rPr>
          <w:rFonts w:ascii="Simplified Arabic" w:hAnsi="Simplified Arabic" w:cs="Simplified Arabic"/>
          <w:sz w:val="28"/>
          <w:szCs w:val="28"/>
          <w:rtl/>
          <w:lang w:bidi="ar-IQ"/>
        </w:rPr>
        <w:t xml:space="preserve">ن قانون العقوبات العراقي </w:t>
      </w:r>
      <w:r w:rsidRPr="0084416C">
        <w:rPr>
          <w:rFonts w:ascii="Simplified Arabic" w:hAnsi="Simplified Arabic" w:cs="Simplified Arabic"/>
          <w:sz w:val="28"/>
          <w:szCs w:val="28"/>
          <w:rtl/>
          <w:lang w:bidi="ar-IQ"/>
        </w:rPr>
        <w:t>وظروفها المشددة و إن توفر لها من عذر مخفف .</w:t>
      </w:r>
    </w:p>
    <w:p w:rsidR="00757796" w:rsidRPr="0084416C" w:rsidRDefault="00757796" w:rsidP="00986237">
      <w:pPr>
        <w:pStyle w:val="a3"/>
        <w:spacing w:after="0"/>
        <w:ind w:left="-625" w:right="-709"/>
        <w:jc w:val="both"/>
        <w:rPr>
          <w:rFonts w:ascii="Simplified Arabic" w:hAnsi="Simplified Arabic" w:cs="Simplified Arabic"/>
          <w:sz w:val="28"/>
          <w:szCs w:val="28"/>
          <w:rtl/>
          <w:lang w:bidi="ar-IQ"/>
        </w:rPr>
      </w:pPr>
      <w:r w:rsidRPr="0084416C">
        <w:rPr>
          <w:rFonts w:ascii="Simplified Arabic" w:hAnsi="Simplified Arabic" w:cs="Simplified Arabic"/>
          <w:b/>
          <w:bCs/>
          <w:sz w:val="28"/>
          <w:szCs w:val="28"/>
          <w:highlight w:val="lightGray"/>
          <w:rtl/>
          <w:lang w:bidi="ar-IQ"/>
        </w:rPr>
        <w:t xml:space="preserve">أولاً :-  </w:t>
      </w:r>
      <w:r w:rsidR="00597487" w:rsidRPr="0084416C">
        <w:rPr>
          <w:rFonts w:ascii="Simplified Arabic" w:hAnsi="Simplified Arabic" w:cs="Simplified Arabic"/>
          <w:b/>
          <w:bCs/>
          <w:sz w:val="28"/>
          <w:szCs w:val="28"/>
          <w:highlight w:val="lightGray"/>
          <w:rtl/>
          <w:lang w:bidi="ar-IQ"/>
        </w:rPr>
        <w:t>ال</w:t>
      </w:r>
      <w:r w:rsidR="009D6099" w:rsidRPr="0084416C">
        <w:rPr>
          <w:rFonts w:ascii="Simplified Arabic" w:hAnsi="Simplified Arabic" w:cs="Simplified Arabic"/>
          <w:b/>
          <w:bCs/>
          <w:sz w:val="28"/>
          <w:szCs w:val="28"/>
          <w:highlight w:val="lightGray"/>
          <w:rtl/>
          <w:lang w:bidi="ar-IQ"/>
        </w:rPr>
        <w:t xml:space="preserve">عقوبة </w:t>
      </w:r>
      <w:r w:rsidR="00B7458E" w:rsidRPr="0084416C">
        <w:rPr>
          <w:rFonts w:ascii="Simplified Arabic" w:hAnsi="Simplified Arabic" w:cs="Simplified Arabic"/>
          <w:b/>
          <w:bCs/>
          <w:sz w:val="28"/>
          <w:szCs w:val="28"/>
          <w:highlight w:val="lightGray"/>
          <w:rtl/>
          <w:lang w:bidi="ar-IQ"/>
        </w:rPr>
        <w:t xml:space="preserve">ووصف </w:t>
      </w:r>
      <w:r w:rsidR="00597487" w:rsidRPr="0084416C">
        <w:rPr>
          <w:rFonts w:ascii="Simplified Arabic" w:hAnsi="Simplified Arabic" w:cs="Simplified Arabic"/>
          <w:b/>
          <w:bCs/>
          <w:sz w:val="28"/>
          <w:szCs w:val="28"/>
          <w:highlight w:val="lightGray"/>
          <w:rtl/>
          <w:lang w:bidi="ar-IQ"/>
        </w:rPr>
        <w:t>ال</w:t>
      </w:r>
      <w:r w:rsidR="009D6099" w:rsidRPr="0084416C">
        <w:rPr>
          <w:rFonts w:ascii="Simplified Arabic" w:hAnsi="Simplified Arabic" w:cs="Simplified Arabic"/>
          <w:b/>
          <w:bCs/>
          <w:sz w:val="28"/>
          <w:szCs w:val="28"/>
          <w:highlight w:val="lightGray"/>
          <w:rtl/>
          <w:lang w:bidi="ar-IQ"/>
        </w:rPr>
        <w:t>جريمة</w:t>
      </w:r>
      <w:r w:rsidR="00597487" w:rsidRPr="0084416C">
        <w:rPr>
          <w:rFonts w:ascii="Simplified Arabic" w:hAnsi="Simplified Arabic" w:cs="Simplified Arabic"/>
          <w:b/>
          <w:bCs/>
          <w:sz w:val="28"/>
          <w:szCs w:val="28"/>
          <w:highlight w:val="lightGray"/>
          <w:rtl/>
          <w:lang w:bidi="ar-IQ"/>
        </w:rPr>
        <w:t xml:space="preserve"> </w:t>
      </w:r>
      <w:r w:rsidR="009D6099" w:rsidRPr="0084416C">
        <w:rPr>
          <w:rFonts w:ascii="Simplified Arabic" w:hAnsi="Simplified Arabic" w:cs="Simplified Arabic"/>
          <w:b/>
          <w:bCs/>
          <w:sz w:val="28"/>
          <w:szCs w:val="28"/>
          <w:highlight w:val="lightGray"/>
          <w:rtl/>
          <w:lang w:bidi="ar-IQ"/>
        </w:rPr>
        <w:t>.</w:t>
      </w:r>
    </w:p>
    <w:p w:rsidR="00494D2D" w:rsidRPr="0084416C" w:rsidRDefault="008E272B" w:rsidP="00494D2D">
      <w:pPr>
        <w:pStyle w:val="a3"/>
        <w:ind w:left="-58" w:right="-709"/>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w:t>
      </w:r>
      <w:r w:rsidR="00707B5A"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 xml:space="preserve"> نصت المادة 315 من قانون العقوبات على (</w:t>
      </w:r>
      <w:r w:rsidR="000F1D15" w:rsidRPr="0084416C">
        <w:rPr>
          <w:rFonts w:ascii="Simplified Arabic" w:hAnsi="Simplified Arabic" w:cs="Simplified Arabic"/>
          <w:b/>
          <w:bCs/>
          <w:sz w:val="28"/>
          <w:szCs w:val="28"/>
          <w:rtl/>
          <w:lang w:bidi="ar-IQ"/>
        </w:rPr>
        <w:t xml:space="preserve"> </w:t>
      </w:r>
      <w:r w:rsidRPr="0084416C">
        <w:rPr>
          <w:rFonts w:ascii="Simplified Arabic" w:hAnsi="Simplified Arabic" w:cs="Simplified Arabic"/>
          <w:b/>
          <w:bCs/>
          <w:sz w:val="28"/>
          <w:szCs w:val="28"/>
          <w:rtl/>
          <w:lang w:bidi="ar-IQ"/>
        </w:rPr>
        <w:t xml:space="preserve">يعاقب بالسجن كل موظف أو مكلف بخدمة عامة إختلس أو أخفى مالاً أو متاعاً أو ورقة مثبتة لحق أو </w:t>
      </w:r>
      <w:r w:rsidR="002407AE" w:rsidRPr="0084416C">
        <w:rPr>
          <w:rFonts w:ascii="Simplified Arabic" w:hAnsi="Simplified Arabic" w:cs="Simplified Arabic"/>
          <w:b/>
          <w:bCs/>
          <w:sz w:val="28"/>
          <w:szCs w:val="28"/>
          <w:rtl/>
          <w:lang w:bidi="ar-IQ"/>
        </w:rPr>
        <w:t>غير ذلك مما وجد في حيازته....</w:t>
      </w:r>
      <w:r w:rsidR="002407AE" w:rsidRPr="0084416C">
        <w:rPr>
          <w:rFonts w:ascii="Simplified Arabic" w:hAnsi="Simplified Arabic" w:cs="Simplified Arabic"/>
          <w:sz w:val="28"/>
          <w:szCs w:val="28"/>
          <w:rtl/>
          <w:lang w:bidi="ar-IQ"/>
        </w:rPr>
        <w:t>) , حيث وردت عبارة السجن مطلقة وبحسب نص المادة 87 من قانون العقوبات إذا أطلق القانون لفظة السجن في عقوبةٍ ما عد ذلك سجناً مؤقتاً , وطبقاً لأحكام المادة 23 من نفس القانون فأن الجريمة المعاقب عليها بالسجن تعد جنا</w:t>
      </w:r>
      <w:r w:rsidR="009D6099" w:rsidRPr="0084416C">
        <w:rPr>
          <w:rFonts w:ascii="Simplified Arabic" w:hAnsi="Simplified Arabic" w:cs="Simplified Arabic"/>
          <w:sz w:val="28"/>
          <w:szCs w:val="28"/>
          <w:rtl/>
          <w:lang w:bidi="ar-IQ"/>
        </w:rPr>
        <w:t>ية , أما في الدع</w:t>
      </w:r>
      <w:r w:rsidR="00707B5A" w:rsidRPr="0084416C">
        <w:rPr>
          <w:rFonts w:ascii="Simplified Arabic" w:hAnsi="Simplified Arabic" w:cs="Simplified Arabic"/>
          <w:sz w:val="28"/>
          <w:szCs w:val="28"/>
          <w:rtl/>
          <w:lang w:bidi="ar-IQ"/>
        </w:rPr>
        <w:t>ـــــــ</w:t>
      </w:r>
      <w:r w:rsidR="009D6099" w:rsidRPr="0084416C">
        <w:rPr>
          <w:rFonts w:ascii="Simplified Arabic" w:hAnsi="Simplified Arabic" w:cs="Simplified Arabic"/>
          <w:sz w:val="28"/>
          <w:szCs w:val="28"/>
          <w:rtl/>
          <w:lang w:bidi="ar-IQ"/>
        </w:rPr>
        <w:t>وى المدنية فأنه تنفيذاً لأح</w:t>
      </w:r>
      <w:r w:rsidR="00707B5A" w:rsidRPr="0084416C">
        <w:rPr>
          <w:rFonts w:ascii="Simplified Arabic" w:hAnsi="Simplified Arabic" w:cs="Simplified Arabic"/>
          <w:sz w:val="28"/>
          <w:szCs w:val="28"/>
          <w:rtl/>
          <w:lang w:bidi="ar-IQ"/>
        </w:rPr>
        <w:t>ـــــ</w:t>
      </w:r>
      <w:r w:rsidR="009D6099" w:rsidRPr="0084416C">
        <w:rPr>
          <w:rFonts w:ascii="Simplified Arabic" w:hAnsi="Simplified Arabic" w:cs="Simplified Arabic"/>
          <w:sz w:val="28"/>
          <w:szCs w:val="28"/>
          <w:rtl/>
          <w:lang w:bidi="ar-IQ"/>
        </w:rPr>
        <w:t>كام المادة 321 من قانون العق</w:t>
      </w:r>
      <w:r w:rsidR="00707B5A" w:rsidRPr="0084416C">
        <w:rPr>
          <w:rFonts w:ascii="Simplified Arabic" w:hAnsi="Simplified Arabic" w:cs="Simplified Arabic"/>
          <w:sz w:val="28"/>
          <w:szCs w:val="28"/>
          <w:rtl/>
          <w:lang w:bidi="ar-IQ"/>
        </w:rPr>
        <w:t>ــــــ</w:t>
      </w:r>
      <w:r w:rsidR="009D6099" w:rsidRPr="0084416C">
        <w:rPr>
          <w:rFonts w:ascii="Simplified Arabic" w:hAnsi="Simplified Arabic" w:cs="Simplified Arabic"/>
          <w:sz w:val="28"/>
          <w:szCs w:val="28"/>
          <w:rtl/>
          <w:lang w:bidi="ar-IQ"/>
        </w:rPr>
        <w:t>وبات الع</w:t>
      </w:r>
      <w:r w:rsidR="00707B5A" w:rsidRPr="0084416C">
        <w:rPr>
          <w:rFonts w:ascii="Simplified Arabic" w:hAnsi="Simplified Arabic" w:cs="Simplified Arabic"/>
          <w:sz w:val="28"/>
          <w:szCs w:val="28"/>
          <w:rtl/>
          <w:lang w:bidi="ar-IQ"/>
        </w:rPr>
        <w:t>ـــ</w:t>
      </w:r>
      <w:r w:rsidR="009D6099" w:rsidRPr="0084416C">
        <w:rPr>
          <w:rFonts w:ascii="Simplified Arabic" w:hAnsi="Simplified Arabic" w:cs="Simplified Arabic"/>
          <w:sz w:val="28"/>
          <w:szCs w:val="28"/>
          <w:rtl/>
          <w:lang w:bidi="ar-IQ"/>
        </w:rPr>
        <w:t>راقي ( يحكم فضلاً عن العقوبة المبينة في المادة 315 عقوبات برد ما إختلسه الجاني أو إستولى عليه من مال أو قيمة ما حصل عليه من منفعةٍ أو ربح )</w:t>
      </w:r>
      <w:r w:rsidR="00494D2D" w:rsidRPr="0084416C">
        <w:rPr>
          <w:rFonts w:ascii="Simplified Arabic" w:hAnsi="Simplified Arabic" w:cs="Simplified Arabic"/>
          <w:sz w:val="28"/>
          <w:szCs w:val="28"/>
          <w:rtl/>
          <w:lang w:bidi="ar-IQ"/>
        </w:rPr>
        <w:t xml:space="preserve"> , أما إذا ضبطت تلك الأموال بحوزة الجاني فلا محل لألزامه بالرد , وإذا كان الجاني قد تصرف بها كأن إشترى بالنقود التي إختلسها عقاراً أو سيارة أو إستبدل بالشيء المختلس شيئاً آخر وجب ضبط هذه الاشياء , و إذا انتقلت ملكية هذه الاموال والاشياء الى شخص آخر فيجوز للمحكمة حجزها وفق إجراءات محددة في قانون إصول المحاكمات الجزائية العراقي رقم 23 لسنة 1971 المعدل</w:t>
      </w:r>
      <w:r w:rsidR="00707B5A" w:rsidRPr="0084416C">
        <w:rPr>
          <w:rFonts w:ascii="Simplified Arabic" w:hAnsi="Simplified Arabic" w:cs="Simplified Arabic"/>
          <w:sz w:val="28"/>
          <w:szCs w:val="28"/>
          <w:rtl/>
          <w:lang w:bidi="ar-IQ"/>
        </w:rPr>
        <w:t xml:space="preserve"> </w:t>
      </w:r>
      <w:r w:rsidR="009D6099" w:rsidRPr="0084416C">
        <w:rPr>
          <w:rFonts w:ascii="Simplified Arabic" w:hAnsi="Simplified Arabic" w:cs="Simplified Arabic"/>
          <w:sz w:val="28"/>
          <w:szCs w:val="28"/>
          <w:vertAlign w:val="superscript"/>
          <w:rtl/>
          <w:lang w:bidi="ar-IQ"/>
        </w:rPr>
        <w:t>(</w:t>
      </w:r>
      <w:r w:rsidR="009D6099" w:rsidRPr="0084416C">
        <w:rPr>
          <w:rStyle w:val="a5"/>
          <w:rFonts w:ascii="Simplified Arabic" w:hAnsi="Simplified Arabic" w:cs="Simplified Arabic"/>
          <w:sz w:val="28"/>
          <w:szCs w:val="28"/>
          <w:rtl/>
          <w:lang w:bidi="ar-IQ"/>
        </w:rPr>
        <w:footnoteReference w:id="17"/>
      </w:r>
      <w:r w:rsidR="009D6099" w:rsidRPr="0084416C">
        <w:rPr>
          <w:rFonts w:ascii="Simplified Arabic" w:hAnsi="Simplified Arabic" w:cs="Simplified Arabic"/>
          <w:sz w:val="28"/>
          <w:szCs w:val="28"/>
          <w:vertAlign w:val="superscript"/>
          <w:rtl/>
          <w:lang w:bidi="ar-IQ"/>
        </w:rPr>
        <w:t>)</w:t>
      </w:r>
      <w:r w:rsidR="00494D2D" w:rsidRPr="0084416C">
        <w:rPr>
          <w:rFonts w:ascii="Simplified Arabic" w:hAnsi="Simplified Arabic" w:cs="Simplified Arabic"/>
          <w:sz w:val="28"/>
          <w:szCs w:val="28"/>
          <w:rtl/>
          <w:lang w:bidi="ar-IQ"/>
        </w:rPr>
        <w:t xml:space="preserve"> .    </w:t>
      </w:r>
    </w:p>
    <w:p w:rsidR="008B21CE" w:rsidRPr="00531195" w:rsidRDefault="00494D2D" w:rsidP="00531195">
      <w:pPr>
        <w:pStyle w:val="a3"/>
        <w:ind w:left="-58" w:right="-709"/>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w:t>
      </w:r>
      <w:r w:rsidR="009D6099" w:rsidRPr="0084416C">
        <w:rPr>
          <w:rFonts w:ascii="Simplified Arabic" w:hAnsi="Simplified Arabic" w:cs="Simplified Arabic"/>
          <w:sz w:val="28"/>
          <w:szCs w:val="28"/>
          <w:rtl/>
          <w:lang w:bidi="ar-IQ"/>
        </w:rPr>
        <w:t>وإعتبر المشرع جريمة الأختلاس التي تقع على الاموال العامة من الجنايات وحدد عقوبتها بالسجن وشددها الى السجن المؤبد لبعض الحالات</w:t>
      </w:r>
      <w:r w:rsidR="00A53671" w:rsidRPr="0084416C">
        <w:rPr>
          <w:rFonts w:ascii="Simplified Arabic" w:hAnsi="Simplified Arabic" w:cs="Simplified Arabic"/>
          <w:sz w:val="28"/>
          <w:szCs w:val="28"/>
          <w:rtl/>
          <w:lang w:bidi="ar-IQ"/>
        </w:rPr>
        <w:t xml:space="preserve"> بنص المادة 316</w:t>
      </w:r>
      <w:r w:rsidR="00597487" w:rsidRPr="0084416C">
        <w:rPr>
          <w:rFonts w:ascii="Simplified Arabic" w:hAnsi="Simplified Arabic" w:cs="Simplified Arabic"/>
          <w:sz w:val="28"/>
          <w:szCs w:val="28"/>
          <w:rtl/>
          <w:lang w:bidi="ar-IQ"/>
        </w:rPr>
        <w:t xml:space="preserve"> </w:t>
      </w:r>
      <w:r w:rsidR="00A53671" w:rsidRPr="0084416C">
        <w:rPr>
          <w:rFonts w:ascii="Simplified Arabic" w:hAnsi="Simplified Arabic" w:cs="Simplified Arabic"/>
          <w:sz w:val="28"/>
          <w:szCs w:val="28"/>
          <w:rtl/>
          <w:lang w:bidi="ar-IQ"/>
        </w:rPr>
        <w:t>من قانون العقوبات</w:t>
      </w:r>
      <w:r w:rsidR="009D6099" w:rsidRPr="0084416C">
        <w:rPr>
          <w:rFonts w:ascii="Simplified Arabic" w:hAnsi="Simplified Arabic" w:cs="Simplified Arabic"/>
          <w:sz w:val="28"/>
          <w:szCs w:val="28"/>
          <w:rtl/>
          <w:lang w:bidi="ar-IQ"/>
        </w:rPr>
        <w:t xml:space="preserve"> </w:t>
      </w:r>
      <w:r w:rsidR="00A53671" w:rsidRPr="0084416C">
        <w:rPr>
          <w:rFonts w:ascii="Simplified Arabic" w:hAnsi="Simplified Arabic" w:cs="Simplified Arabic"/>
          <w:sz w:val="28"/>
          <w:szCs w:val="28"/>
          <w:rtl/>
          <w:lang w:bidi="ar-IQ"/>
        </w:rPr>
        <w:t>, وعقوبة السجن ايضا في جريمة الإضرار بسوء نية بمصلحة الجهة التي يعمل فيها الموظف ليحصل على منفعة لنفسه أو لغيره</w:t>
      </w:r>
      <w:r w:rsidR="00B7458E" w:rsidRPr="0084416C">
        <w:rPr>
          <w:rFonts w:ascii="Simplified Arabic" w:hAnsi="Simplified Arabic" w:cs="Simplified Arabic"/>
          <w:sz w:val="28"/>
          <w:szCs w:val="28"/>
          <w:rtl/>
          <w:lang w:bidi="ar-IQ"/>
        </w:rPr>
        <w:t xml:space="preserve"> كما ورد بنص المادة 318 , وحددت المادة 319 من نفس القانون </w:t>
      </w:r>
      <w:r w:rsidR="00A53671" w:rsidRPr="0084416C">
        <w:rPr>
          <w:rFonts w:ascii="Simplified Arabic" w:hAnsi="Simplified Arabic" w:cs="Simplified Arabic"/>
          <w:sz w:val="28"/>
          <w:szCs w:val="28"/>
          <w:rtl/>
          <w:lang w:bidi="ar-IQ"/>
        </w:rPr>
        <w:t>عقوبة السجن بمدة ( لا تزيد على عشرة سنين أو بالحبس كل موظف أو مكلف بخدمة ٍ عامة إنتفع مباشرة ً أو بالواسطة من الأشغال أو المقاولات أو التعهدات التي لة شأن في إعدادها أو إحالتها أو تنفيذها أو الأشراف عليها , ويعاقب بالعقوبة ذاتها إذا حصل على عمولة لنفسه أو لغيره بشأن من الشؤون المتقدمة )</w:t>
      </w:r>
      <w:r w:rsidR="00A90BFF" w:rsidRPr="0084416C">
        <w:rPr>
          <w:rFonts w:ascii="Simplified Arabic" w:hAnsi="Simplified Arabic" w:cs="Simplified Arabic"/>
          <w:sz w:val="28"/>
          <w:szCs w:val="28"/>
          <w:rtl/>
          <w:lang w:bidi="ar-IQ"/>
        </w:rPr>
        <w:t xml:space="preserve"> </w:t>
      </w:r>
      <w:r w:rsidR="00B7458E" w:rsidRPr="0084416C">
        <w:rPr>
          <w:rFonts w:ascii="Simplified Arabic" w:hAnsi="Simplified Arabic" w:cs="Simplified Arabic"/>
          <w:sz w:val="28"/>
          <w:szCs w:val="28"/>
          <w:rtl/>
          <w:lang w:bidi="ar-IQ"/>
        </w:rPr>
        <w:t>.</w:t>
      </w:r>
    </w:p>
    <w:p w:rsidR="00212F40" w:rsidRPr="0084416C" w:rsidRDefault="00597487" w:rsidP="00212F40">
      <w:pPr>
        <w:pStyle w:val="a3"/>
        <w:ind w:left="-625" w:right="-709"/>
        <w:jc w:val="both"/>
        <w:rPr>
          <w:rFonts w:ascii="Simplified Arabic" w:hAnsi="Simplified Arabic" w:cs="Simplified Arabic"/>
          <w:b/>
          <w:bCs/>
          <w:sz w:val="28"/>
          <w:szCs w:val="28"/>
          <w:rtl/>
          <w:lang w:bidi="ar-IQ"/>
        </w:rPr>
      </w:pPr>
      <w:r w:rsidRPr="0084416C">
        <w:rPr>
          <w:rFonts w:ascii="Simplified Arabic" w:hAnsi="Simplified Arabic" w:cs="Simplified Arabic"/>
          <w:b/>
          <w:bCs/>
          <w:sz w:val="28"/>
          <w:szCs w:val="28"/>
          <w:highlight w:val="lightGray"/>
          <w:rtl/>
          <w:lang w:bidi="ar-IQ"/>
        </w:rPr>
        <w:t xml:space="preserve">ثانياً :- </w:t>
      </w:r>
      <w:r w:rsidR="0085334C" w:rsidRPr="0084416C">
        <w:rPr>
          <w:rFonts w:ascii="Simplified Arabic" w:hAnsi="Simplified Arabic" w:cs="Simplified Arabic"/>
          <w:b/>
          <w:bCs/>
          <w:sz w:val="28"/>
          <w:szCs w:val="28"/>
          <w:highlight w:val="lightGray"/>
          <w:rtl/>
          <w:lang w:bidi="ar-IQ"/>
        </w:rPr>
        <w:t>الظروف المشددة للعقوبة</w:t>
      </w:r>
      <w:r w:rsidR="0085334C" w:rsidRPr="0084416C">
        <w:rPr>
          <w:rFonts w:ascii="Simplified Arabic" w:hAnsi="Simplified Arabic" w:cs="Simplified Arabic"/>
          <w:b/>
          <w:bCs/>
          <w:sz w:val="28"/>
          <w:szCs w:val="28"/>
          <w:rtl/>
          <w:lang w:bidi="ar-IQ"/>
        </w:rPr>
        <w:t xml:space="preserve"> </w:t>
      </w:r>
      <w:r w:rsidR="00204D88" w:rsidRPr="0084416C">
        <w:rPr>
          <w:rFonts w:ascii="Simplified Arabic" w:hAnsi="Simplified Arabic" w:cs="Simplified Arabic"/>
          <w:b/>
          <w:bCs/>
          <w:sz w:val="28"/>
          <w:szCs w:val="28"/>
          <w:rtl/>
          <w:lang w:bidi="ar-IQ"/>
        </w:rPr>
        <w:t>.</w:t>
      </w:r>
    </w:p>
    <w:p w:rsidR="00841D2F" w:rsidRPr="0084416C" w:rsidRDefault="00204D88" w:rsidP="005D7C47">
      <w:pPr>
        <w:pStyle w:val="a3"/>
        <w:ind w:left="-58" w:right="-709"/>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إن الظروف </w:t>
      </w:r>
      <w:r w:rsidR="00F77A16" w:rsidRPr="0084416C">
        <w:rPr>
          <w:rFonts w:ascii="Simplified Arabic" w:hAnsi="Simplified Arabic" w:cs="Simplified Arabic"/>
          <w:sz w:val="28"/>
          <w:szCs w:val="28"/>
          <w:rtl/>
          <w:lang w:bidi="ar-IQ"/>
        </w:rPr>
        <w:t xml:space="preserve">المشددة </w:t>
      </w:r>
      <w:r w:rsidRPr="0084416C">
        <w:rPr>
          <w:rFonts w:ascii="Simplified Arabic" w:hAnsi="Simplified Arabic" w:cs="Simplified Arabic"/>
          <w:sz w:val="28"/>
          <w:szCs w:val="28"/>
          <w:rtl/>
          <w:lang w:bidi="ar-IQ"/>
        </w:rPr>
        <w:t>التي ترتكب بها جريمة ما وحسب ما بينته المادة 1</w:t>
      </w:r>
      <w:r w:rsidR="00841D2F" w:rsidRPr="0084416C">
        <w:rPr>
          <w:rFonts w:ascii="Simplified Arabic" w:hAnsi="Simplified Arabic" w:cs="Simplified Arabic"/>
          <w:sz w:val="28"/>
          <w:szCs w:val="28"/>
          <w:rtl/>
          <w:lang w:bidi="ar-IQ"/>
        </w:rPr>
        <w:t xml:space="preserve">35 من قانون العقوبات تسمى بالظروف المشددة العامة </w:t>
      </w:r>
      <w:r w:rsidR="00916BA8" w:rsidRPr="0084416C">
        <w:rPr>
          <w:rFonts w:ascii="Simplified Arabic" w:hAnsi="Simplified Arabic" w:cs="Simplified Arabic"/>
          <w:sz w:val="28"/>
          <w:szCs w:val="28"/>
          <w:rtl/>
          <w:lang w:bidi="ar-IQ"/>
        </w:rPr>
        <w:t xml:space="preserve">, </w:t>
      </w:r>
      <w:r w:rsidR="00841D2F" w:rsidRPr="0084416C">
        <w:rPr>
          <w:rFonts w:ascii="Simplified Arabic" w:hAnsi="Simplified Arabic" w:cs="Simplified Arabic"/>
          <w:sz w:val="28"/>
          <w:szCs w:val="28"/>
          <w:rtl/>
          <w:lang w:bidi="ar-IQ"/>
        </w:rPr>
        <w:t xml:space="preserve">أما </w:t>
      </w:r>
      <w:r w:rsidR="00F77A16" w:rsidRPr="0084416C">
        <w:rPr>
          <w:rFonts w:ascii="Simplified Arabic" w:hAnsi="Simplified Arabic" w:cs="Simplified Arabic"/>
          <w:sz w:val="28"/>
          <w:szCs w:val="28"/>
          <w:rtl/>
          <w:lang w:bidi="ar-IQ"/>
        </w:rPr>
        <w:t>ا</w:t>
      </w:r>
      <w:r w:rsidR="00A25854" w:rsidRPr="0084416C">
        <w:rPr>
          <w:rFonts w:ascii="Simplified Arabic" w:hAnsi="Simplified Arabic" w:cs="Simplified Arabic"/>
          <w:sz w:val="28"/>
          <w:szCs w:val="28"/>
          <w:rtl/>
          <w:lang w:bidi="ar-IQ"/>
        </w:rPr>
        <w:t>لظروف المشددة الخاصة وهي الظروف</w:t>
      </w:r>
      <w:r w:rsidR="00F77A16" w:rsidRPr="0084416C">
        <w:rPr>
          <w:rFonts w:ascii="Simplified Arabic" w:hAnsi="Simplified Arabic" w:cs="Simplified Arabic"/>
          <w:sz w:val="28"/>
          <w:szCs w:val="28"/>
          <w:rtl/>
          <w:lang w:bidi="ar-IQ"/>
        </w:rPr>
        <w:t xml:space="preserve"> التي ليس لها صفة العموم في جميع الجرائم</w:t>
      </w:r>
      <w:r w:rsidR="00A25854" w:rsidRPr="0084416C">
        <w:rPr>
          <w:rFonts w:ascii="Simplified Arabic" w:hAnsi="Simplified Arabic" w:cs="Simplified Arabic"/>
          <w:sz w:val="28"/>
          <w:szCs w:val="28"/>
          <w:rtl/>
          <w:lang w:bidi="ar-IQ"/>
        </w:rPr>
        <w:t xml:space="preserve"> </w:t>
      </w:r>
      <w:r w:rsidR="00212F40" w:rsidRPr="0084416C">
        <w:rPr>
          <w:rFonts w:ascii="Simplified Arabic" w:hAnsi="Simplified Arabic" w:cs="Simplified Arabic"/>
          <w:sz w:val="28"/>
          <w:szCs w:val="28"/>
          <w:rtl/>
          <w:lang w:bidi="ar-IQ"/>
        </w:rPr>
        <w:t xml:space="preserve">, </w:t>
      </w:r>
      <w:r w:rsidR="00A25854" w:rsidRPr="0084416C">
        <w:rPr>
          <w:rFonts w:ascii="Simplified Arabic" w:hAnsi="Simplified Arabic" w:cs="Simplified Arabic"/>
          <w:sz w:val="28"/>
          <w:szCs w:val="28"/>
          <w:rtl/>
          <w:lang w:bidi="ar-IQ"/>
        </w:rPr>
        <w:t>بل إنها خاصة ببعض</w:t>
      </w:r>
      <w:r w:rsidR="00841D2F" w:rsidRPr="0084416C">
        <w:rPr>
          <w:rFonts w:ascii="Simplified Arabic" w:hAnsi="Simplified Arabic" w:cs="Simplified Arabic"/>
          <w:sz w:val="28"/>
          <w:szCs w:val="28"/>
          <w:rtl/>
          <w:lang w:bidi="ar-IQ"/>
        </w:rPr>
        <w:t>ها</w:t>
      </w:r>
      <w:r w:rsidR="00A25854" w:rsidRPr="0084416C">
        <w:rPr>
          <w:rFonts w:ascii="Simplified Arabic" w:hAnsi="Simplified Arabic" w:cs="Simplified Arabic"/>
          <w:sz w:val="28"/>
          <w:szCs w:val="28"/>
          <w:rtl/>
          <w:lang w:bidi="ar-IQ"/>
        </w:rPr>
        <w:t xml:space="preserve"> ومن أجل ذلك ذكرها المشرع في مواد متفرقة وفي المواضع التي قررها فيها , وتبدو أهمية التفرقة بين الظروف المشددة العامة والخاصة لتحديد العقوبة لمرتبكي الج</w:t>
      </w:r>
      <w:r w:rsidR="00212F40" w:rsidRPr="0084416C">
        <w:rPr>
          <w:rFonts w:ascii="Simplified Arabic" w:hAnsi="Simplified Arabic" w:cs="Simplified Arabic"/>
          <w:sz w:val="28"/>
          <w:szCs w:val="28"/>
          <w:rtl/>
          <w:lang w:bidi="ar-IQ"/>
        </w:rPr>
        <w:t xml:space="preserve">ريمة من فاعلين أصليين أو شركاء , </w:t>
      </w:r>
      <w:r w:rsidR="00A25854" w:rsidRPr="0084416C">
        <w:rPr>
          <w:rFonts w:ascii="Simplified Arabic" w:hAnsi="Simplified Arabic" w:cs="Simplified Arabic"/>
          <w:sz w:val="28"/>
          <w:szCs w:val="28"/>
          <w:rtl/>
          <w:lang w:bidi="ar-IQ"/>
        </w:rPr>
        <w:t xml:space="preserve"> فاذا ما تحققت الظروف المادية المشددة فأن أثر التشديد ينصرف الى جميع الجناة سواء ساهم من ساهم منهم في الواقعة بصفته فاعلاً أصلياً ام شريكاً </w:t>
      </w:r>
      <w:r w:rsidR="00212F40" w:rsidRPr="0084416C">
        <w:rPr>
          <w:rFonts w:ascii="Simplified Arabic" w:hAnsi="Simplified Arabic" w:cs="Simplified Arabic"/>
          <w:sz w:val="28"/>
          <w:szCs w:val="28"/>
          <w:rtl/>
          <w:lang w:bidi="ar-IQ"/>
        </w:rPr>
        <w:t xml:space="preserve"> , </w:t>
      </w:r>
      <w:r w:rsidR="00A25854" w:rsidRPr="0084416C">
        <w:rPr>
          <w:rFonts w:ascii="Simplified Arabic" w:hAnsi="Simplified Arabic" w:cs="Simplified Arabic"/>
          <w:sz w:val="28"/>
          <w:szCs w:val="28"/>
          <w:rtl/>
          <w:lang w:bidi="ar-IQ"/>
        </w:rPr>
        <w:t>سواء علم بهذا الظرف المشدد أم لم يعلم وذلك تطبيقاً لقاعدة ( من ساهم في الجريمة فعليه عقوبتها) , أما إذا كانت هذه الظروف شخصية أي تتعلق بأحوالٍ خاصة لأحد الجناة فإنها تسري على صاحبها فقط أو من توفر فيه هذا الحال الخاص دون الشركاء أو المساهمين في الجريمة</w:t>
      </w:r>
      <w:r w:rsidR="00212F40" w:rsidRPr="0084416C">
        <w:rPr>
          <w:rFonts w:ascii="Simplified Arabic" w:hAnsi="Simplified Arabic" w:cs="Simplified Arabic"/>
          <w:sz w:val="28"/>
          <w:szCs w:val="28"/>
          <w:rtl/>
          <w:lang w:bidi="ar-IQ"/>
        </w:rPr>
        <w:t xml:space="preserve"> </w:t>
      </w:r>
      <w:r w:rsidR="005D7C47" w:rsidRPr="0084416C">
        <w:rPr>
          <w:rFonts w:ascii="Simplified Arabic" w:hAnsi="Simplified Arabic" w:cs="Simplified Arabic"/>
          <w:sz w:val="28"/>
          <w:szCs w:val="28"/>
          <w:rtl/>
          <w:lang w:bidi="ar-IQ"/>
        </w:rPr>
        <w:t xml:space="preserve"> </w:t>
      </w:r>
      <w:r w:rsidR="00916BA8" w:rsidRPr="0084416C">
        <w:rPr>
          <w:rFonts w:ascii="Simplified Arabic" w:hAnsi="Simplified Arabic" w:cs="Simplified Arabic"/>
          <w:sz w:val="28"/>
          <w:szCs w:val="28"/>
          <w:vertAlign w:val="superscript"/>
          <w:rtl/>
          <w:lang w:bidi="ar-IQ"/>
        </w:rPr>
        <w:t>(</w:t>
      </w:r>
      <w:r w:rsidR="00916BA8" w:rsidRPr="0084416C">
        <w:rPr>
          <w:rStyle w:val="a5"/>
          <w:rFonts w:ascii="Simplified Arabic" w:hAnsi="Simplified Arabic" w:cs="Simplified Arabic"/>
          <w:sz w:val="28"/>
          <w:szCs w:val="28"/>
          <w:rtl/>
          <w:lang w:bidi="ar-IQ"/>
        </w:rPr>
        <w:footnoteReference w:id="18"/>
      </w:r>
      <w:r w:rsidR="00916BA8" w:rsidRPr="0084416C">
        <w:rPr>
          <w:rFonts w:ascii="Simplified Arabic" w:hAnsi="Simplified Arabic" w:cs="Simplified Arabic"/>
          <w:sz w:val="28"/>
          <w:szCs w:val="28"/>
          <w:vertAlign w:val="superscript"/>
          <w:rtl/>
          <w:lang w:bidi="ar-IQ"/>
        </w:rPr>
        <w:t>)</w:t>
      </w:r>
      <w:r w:rsidR="00A25854" w:rsidRPr="0084416C">
        <w:rPr>
          <w:rFonts w:ascii="Simplified Arabic" w:hAnsi="Simplified Arabic" w:cs="Simplified Arabic"/>
          <w:sz w:val="28"/>
          <w:szCs w:val="28"/>
          <w:rtl/>
          <w:lang w:bidi="ar-IQ"/>
        </w:rPr>
        <w:t xml:space="preserve"> </w:t>
      </w:r>
      <w:r w:rsidR="00841D2F" w:rsidRPr="0084416C">
        <w:rPr>
          <w:rFonts w:ascii="Simplified Arabic" w:hAnsi="Simplified Arabic" w:cs="Simplified Arabic"/>
          <w:sz w:val="28"/>
          <w:szCs w:val="28"/>
          <w:rtl/>
          <w:lang w:bidi="ar-IQ"/>
        </w:rPr>
        <w:t>.</w:t>
      </w:r>
    </w:p>
    <w:p w:rsidR="005D7C47" w:rsidRPr="0084416C" w:rsidRDefault="005D7C47" w:rsidP="005D7C47">
      <w:pPr>
        <w:pStyle w:val="a3"/>
        <w:ind w:left="-58" w:right="-709"/>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ومن باب التشديد في العقوبة فالقانون نص على عدم شمول المختلس بالافراج الشرطي وكذلك لا يشمل بقانون العفو العام عند صدوره ولا يطلق سراح الجاني في جريمة الاختلاس مالم تسترد جميع الاموال أو الاشياء المختلسة , وإذا كانت قد انتقلت حيازتها أو ملكيتها الى شخص اخر غير الجاني جاز للمحكمة وضع الحجر عليها تمهيداً لمصادرتها </w:t>
      </w:r>
      <w:r w:rsidRPr="0084416C">
        <w:rPr>
          <w:rFonts w:ascii="Simplified Arabic" w:hAnsi="Simplified Arabic" w:cs="Simplified Arabic"/>
          <w:sz w:val="28"/>
          <w:szCs w:val="28"/>
          <w:vertAlign w:val="superscript"/>
          <w:rtl/>
          <w:lang w:bidi="ar-IQ"/>
        </w:rPr>
        <w:t>(</w:t>
      </w:r>
      <w:r w:rsidRPr="0084416C">
        <w:rPr>
          <w:rStyle w:val="a5"/>
          <w:rFonts w:ascii="Simplified Arabic" w:hAnsi="Simplified Arabic" w:cs="Simplified Arabic"/>
          <w:sz w:val="28"/>
          <w:szCs w:val="28"/>
          <w:rtl/>
          <w:lang w:bidi="ar-IQ"/>
        </w:rPr>
        <w:footnoteReference w:id="19"/>
      </w:r>
      <w:r w:rsidRPr="0084416C">
        <w:rPr>
          <w:rFonts w:ascii="Simplified Arabic" w:hAnsi="Simplified Arabic" w:cs="Simplified Arabic"/>
          <w:sz w:val="28"/>
          <w:szCs w:val="28"/>
          <w:vertAlign w:val="superscript"/>
          <w:rtl/>
          <w:lang w:bidi="ar-IQ"/>
        </w:rPr>
        <w:t>)</w:t>
      </w:r>
      <w:r w:rsidRPr="0084416C">
        <w:rPr>
          <w:rFonts w:ascii="Simplified Arabic" w:hAnsi="Simplified Arabic" w:cs="Simplified Arabic"/>
          <w:sz w:val="28"/>
          <w:szCs w:val="28"/>
          <w:rtl/>
          <w:lang w:bidi="ar-IQ"/>
        </w:rPr>
        <w:t xml:space="preserve"> .</w:t>
      </w:r>
    </w:p>
    <w:p w:rsidR="00204D88" w:rsidRPr="0084416C" w:rsidRDefault="00841D2F" w:rsidP="00212F40">
      <w:pPr>
        <w:pStyle w:val="a3"/>
        <w:spacing w:after="0"/>
        <w:ind w:left="-58" w:right="-709"/>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lastRenderedPageBreak/>
        <w:t xml:space="preserve">  </w:t>
      </w:r>
      <w:r w:rsidR="00A25854"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 xml:space="preserve">   أن المشرع شدد من العقوبة لمرتكب جريمة الإختلاس بنص المادة 315 من القانون ذاته وذكر المشرع حالات تشدد فيها العقوبة المقررة لها إذا </w:t>
      </w:r>
      <w:r w:rsidR="00204D88" w:rsidRPr="0084416C">
        <w:rPr>
          <w:rFonts w:ascii="Simplified Arabic" w:hAnsi="Simplified Arabic" w:cs="Simplified Arabic"/>
          <w:sz w:val="28"/>
          <w:szCs w:val="28"/>
          <w:rtl/>
          <w:lang w:bidi="ar-IQ"/>
        </w:rPr>
        <w:t>إرتكبت من الاشخاص وفقاً ل</w:t>
      </w:r>
      <w:r w:rsidR="00212F40" w:rsidRPr="0084416C">
        <w:rPr>
          <w:rFonts w:ascii="Simplified Arabic" w:hAnsi="Simplified Arabic" w:cs="Simplified Arabic"/>
          <w:sz w:val="28"/>
          <w:szCs w:val="28"/>
          <w:rtl/>
          <w:lang w:bidi="ar-IQ"/>
        </w:rPr>
        <w:t>عناوينهم ال</w:t>
      </w:r>
      <w:r w:rsidRPr="0084416C">
        <w:rPr>
          <w:rFonts w:ascii="Simplified Arabic" w:hAnsi="Simplified Arabic" w:cs="Simplified Arabic"/>
          <w:sz w:val="28"/>
          <w:szCs w:val="28"/>
          <w:rtl/>
          <w:lang w:bidi="ar-IQ"/>
        </w:rPr>
        <w:t>ـ</w:t>
      </w:r>
      <w:r w:rsidR="00204D88" w:rsidRPr="0084416C">
        <w:rPr>
          <w:rFonts w:ascii="Simplified Arabic" w:hAnsi="Simplified Arabic" w:cs="Simplified Arabic"/>
          <w:sz w:val="28"/>
          <w:szCs w:val="28"/>
          <w:rtl/>
          <w:lang w:bidi="ar-IQ"/>
        </w:rPr>
        <w:t>وظيفية التالي</w:t>
      </w:r>
      <w:r w:rsidR="00582B02" w:rsidRPr="0084416C">
        <w:rPr>
          <w:rFonts w:ascii="Simplified Arabic" w:hAnsi="Simplified Arabic" w:cs="Simplified Arabic"/>
          <w:sz w:val="28"/>
          <w:szCs w:val="28"/>
          <w:rtl/>
          <w:lang w:bidi="ar-IQ"/>
        </w:rPr>
        <w:t>ــة.</w:t>
      </w:r>
    </w:p>
    <w:p w:rsidR="00B7458E" w:rsidRPr="0084416C" w:rsidRDefault="00204D88" w:rsidP="00B7458E">
      <w:pPr>
        <w:pStyle w:val="a3"/>
        <w:numPr>
          <w:ilvl w:val="0"/>
          <w:numId w:val="4"/>
        </w:numPr>
        <w:ind w:left="-58" w:right="-709"/>
        <w:jc w:val="both"/>
        <w:rPr>
          <w:rFonts w:ascii="Simplified Arabic" w:hAnsi="Simplified Arabic" w:cs="Simplified Arabic"/>
          <w:sz w:val="28"/>
          <w:szCs w:val="28"/>
          <w:lang w:bidi="ar-IQ"/>
        </w:rPr>
      </w:pPr>
      <w:r w:rsidRPr="0084416C">
        <w:rPr>
          <w:rFonts w:ascii="Simplified Arabic" w:hAnsi="Simplified Arabic" w:cs="Simplified Arabic"/>
          <w:b/>
          <w:bCs/>
          <w:sz w:val="28"/>
          <w:szCs w:val="28"/>
          <w:highlight w:val="lightGray"/>
          <w:rtl/>
          <w:lang w:bidi="ar-IQ"/>
        </w:rPr>
        <w:t>مأمور التحصيل</w:t>
      </w:r>
      <w:r w:rsidRPr="0084416C">
        <w:rPr>
          <w:rFonts w:ascii="Simplified Arabic" w:hAnsi="Simplified Arabic" w:cs="Simplified Arabic"/>
          <w:sz w:val="28"/>
          <w:szCs w:val="28"/>
          <w:rtl/>
          <w:lang w:bidi="ar-IQ"/>
        </w:rPr>
        <w:t xml:space="preserve"> </w:t>
      </w:r>
      <w:r w:rsidRPr="0084416C">
        <w:rPr>
          <w:rFonts w:ascii="Simplified Arabic" w:hAnsi="Simplified Arabic" w:cs="Simplified Arabic"/>
          <w:b/>
          <w:bCs/>
          <w:sz w:val="28"/>
          <w:szCs w:val="28"/>
          <w:rtl/>
          <w:lang w:bidi="ar-IQ"/>
        </w:rPr>
        <w:t>/</w:t>
      </w:r>
      <w:r w:rsidR="00BC51C2"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هو الشخص الذي يقوم بجباية الضرائب التي تعود</w:t>
      </w:r>
      <w:r w:rsidR="00CE41B4" w:rsidRPr="0084416C">
        <w:rPr>
          <w:rFonts w:ascii="Simplified Arabic" w:hAnsi="Simplified Arabic" w:cs="Simplified Arabic"/>
          <w:sz w:val="28"/>
          <w:szCs w:val="28"/>
          <w:rtl/>
          <w:lang w:bidi="ar-IQ"/>
        </w:rPr>
        <w:t xml:space="preserve"> أموالها</w:t>
      </w:r>
      <w:r w:rsidRPr="0084416C">
        <w:rPr>
          <w:rFonts w:ascii="Simplified Arabic" w:hAnsi="Simplified Arabic" w:cs="Simplified Arabic"/>
          <w:sz w:val="28"/>
          <w:szCs w:val="28"/>
          <w:rtl/>
          <w:lang w:bidi="ar-IQ"/>
        </w:rPr>
        <w:t xml:space="preserve"> للدولة من الأشخاص المكلفين بدفعها </w:t>
      </w:r>
      <w:r w:rsidR="00CE41B4" w:rsidRPr="0084416C">
        <w:rPr>
          <w:rFonts w:ascii="Simplified Arabic" w:hAnsi="Simplified Arabic" w:cs="Simplified Arabic"/>
          <w:sz w:val="28"/>
          <w:szCs w:val="28"/>
          <w:rtl/>
          <w:lang w:bidi="ar-IQ"/>
        </w:rPr>
        <w:t>مثل ضرائب الدخل والعقار أو بدلات الايجار لعقارات الدولة وكذلك الموظفين المختصين بإستيفاء الرسوم والغرامات في المحاكم من المحكومين بدفعها .</w:t>
      </w:r>
    </w:p>
    <w:p w:rsidR="00CE41B4" w:rsidRPr="0084416C" w:rsidRDefault="00CE41B4" w:rsidP="00B7458E">
      <w:pPr>
        <w:pStyle w:val="a3"/>
        <w:numPr>
          <w:ilvl w:val="0"/>
          <w:numId w:val="4"/>
        </w:numPr>
        <w:ind w:left="-58" w:right="-709"/>
        <w:jc w:val="both"/>
        <w:rPr>
          <w:rFonts w:ascii="Simplified Arabic" w:hAnsi="Simplified Arabic" w:cs="Simplified Arabic"/>
          <w:sz w:val="28"/>
          <w:szCs w:val="28"/>
          <w:lang w:bidi="ar-IQ"/>
        </w:rPr>
      </w:pPr>
      <w:r w:rsidRPr="0084416C">
        <w:rPr>
          <w:rFonts w:ascii="Simplified Arabic" w:hAnsi="Simplified Arabic" w:cs="Simplified Arabic"/>
          <w:b/>
          <w:bCs/>
          <w:sz w:val="28"/>
          <w:szCs w:val="28"/>
          <w:highlight w:val="lightGray"/>
          <w:rtl/>
          <w:lang w:bidi="ar-IQ"/>
        </w:rPr>
        <w:t>مندوب التحصيل</w:t>
      </w:r>
      <w:r w:rsidRPr="0084416C">
        <w:rPr>
          <w:rFonts w:ascii="Simplified Arabic" w:hAnsi="Simplified Arabic" w:cs="Simplified Arabic"/>
          <w:b/>
          <w:bCs/>
          <w:sz w:val="28"/>
          <w:szCs w:val="28"/>
          <w:rtl/>
          <w:lang w:bidi="ar-IQ"/>
        </w:rPr>
        <w:t xml:space="preserve"> / </w:t>
      </w:r>
      <w:r w:rsidRPr="0084416C">
        <w:rPr>
          <w:rFonts w:ascii="Simplified Arabic" w:hAnsi="Simplified Arabic" w:cs="Simplified Arabic"/>
          <w:sz w:val="28"/>
          <w:szCs w:val="28"/>
          <w:rtl/>
          <w:lang w:bidi="ar-IQ"/>
        </w:rPr>
        <w:t>هو مساعد مأمور التحصيل الذي يقوم نيابة ً عنه في إستحصال الأموال التي يكلف الاشخاص بدفعها بعد أن يوكل لهذا الموظف بتحصيل هذه الاموال أي يشترط أن يكون مكلفاً بذلك رسمياً من رئيسه في العمل أو من قبل الجهة التي يعمل بها .</w:t>
      </w:r>
    </w:p>
    <w:p w:rsidR="00CE41B4" w:rsidRPr="0084416C" w:rsidRDefault="00CE41B4" w:rsidP="00BC51C2">
      <w:pPr>
        <w:pStyle w:val="a3"/>
        <w:numPr>
          <w:ilvl w:val="0"/>
          <w:numId w:val="4"/>
        </w:numPr>
        <w:ind w:left="-58" w:right="-709"/>
        <w:jc w:val="both"/>
        <w:rPr>
          <w:rFonts w:ascii="Simplified Arabic" w:hAnsi="Simplified Arabic" w:cs="Simplified Arabic"/>
          <w:sz w:val="28"/>
          <w:szCs w:val="28"/>
          <w:lang w:bidi="ar-IQ"/>
        </w:rPr>
      </w:pPr>
      <w:r w:rsidRPr="0084416C">
        <w:rPr>
          <w:rFonts w:ascii="Simplified Arabic" w:hAnsi="Simplified Arabic" w:cs="Simplified Arabic"/>
          <w:b/>
          <w:bCs/>
          <w:sz w:val="28"/>
          <w:szCs w:val="28"/>
          <w:highlight w:val="lightGray"/>
          <w:rtl/>
          <w:lang w:bidi="ar-IQ"/>
        </w:rPr>
        <w:t>الأمين على الودائع</w:t>
      </w:r>
      <w:r w:rsidRPr="0084416C">
        <w:rPr>
          <w:rFonts w:ascii="Simplified Arabic" w:hAnsi="Simplified Arabic" w:cs="Simplified Arabic"/>
          <w:b/>
          <w:bCs/>
          <w:sz w:val="28"/>
          <w:szCs w:val="28"/>
          <w:rtl/>
          <w:lang w:bidi="ar-IQ"/>
        </w:rPr>
        <w:t xml:space="preserve"> /</w:t>
      </w:r>
      <w:r w:rsidRPr="0084416C">
        <w:rPr>
          <w:rFonts w:ascii="Simplified Arabic" w:hAnsi="Simplified Arabic" w:cs="Simplified Arabic"/>
          <w:sz w:val="28"/>
          <w:szCs w:val="28"/>
          <w:rtl/>
          <w:lang w:bidi="ar-IQ"/>
        </w:rPr>
        <w:t>هو الشخص الذي يؤتمن بحكم وظيفته أو عمله على أموال أو أشياء تسلم إليه سواء كانت هذه الاموال حكومية أم تعود للأفراد أي تكون هذه الاموال والاشياء وصلت إليه بسب</w:t>
      </w:r>
      <w:r w:rsidR="0085334C" w:rsidRPr="0084416C">
        <w:rPr>
          <w:rFonts w:ascii="Simplified Arabic" w:hAnsi="Simplified Arabic" w:cs="Simplified Arabic"/>
          <w:sz w:val="28"/>
          <w:szCs w:val="28"/>
          <w:rtl/>
          <w:lang w:bidi="ar-IQ"/>
        </w:rPr>
        <w:t>ب وظيفته مثال ذلك أمين المخزن وأمين المكتبة</w:t>
      </w:r>
      <w:r w:rsidRPr="0084416C">
        <w:rPr>
          <w:rFonts w:ascii="Simplified Arabic" w:hAnsi="Simplified Arabic" w:cs="Simplified Arabic"/>
          <w:sz w:val="28"/>
          <w:szCs w:val="28"/>
          <w:rtl/>
          <w:lang w:bidi="ar-IQ"/>
        </w:rPr>
        <w:t xml:space="preserve">والموظف المسؤول عن الودائع </w:t>
      </w:r>
      <w:r w:rsidR="00BC51C2" w:rsidRPr="0084416C">
        <w:rPr>
          <w:rFonts w:ascii="Simplified Arabic" w:hAnsi="Simplified Arabic" w:cs="Simplified Arabic"/>
          <w:sz w:val="28"/>
          <w:szCs w:val="28"/>
          <w:rtl/>
          <w:lang w:bidi="ar-IQ"/>
        </w:rPr>
        <w:t>كالمصوغات الذهبية</w:t>
      </w:r>
      <w:r w:rsidRPr="0084416C">
        <w:rPr>
          <w:rFonts w:ascii="Simplified Arabic" w:hAnsi="Simplified Arabic" w:cs="Simplified Arabic"/>
          <w:sz w:val="28"/>
          <w:szCs w:val="28"/>
          <w:rtl/>
          <w:lang w:bidi="ar-IQ"/>
        </w:rPr>
        <w:t xml:space="preserve"> في المصارف</w:t>
      </w:r>
    </w:p>
    <w:p w:rsidR="00DF5098" w:rsidRPr="00531195" w:rsidRDefault="00BC51C2" w:rsidP="00531195">
      <w:pPr>
        <w:pStyle w:val="a3"/>
        <w:numPr>
          <w:ilvl w:val="0"/>
          <w:numId w:val="4"/>
        </w:numPr>
        <w:ind w:left="-58" w:right="-709"/>
        <w:jc w:val="both"/>
        <w:rPr>
          <w:rFonts w:ascii="Simplified Arabic" w:hAnsi="Simplified Arabic" w:cs="Simplified Arabic"/>
          <w:sz w:val="28"/>
          <w:szCs w:val="28"/>
          <w:lang w:bidi="ar-IQ"/>
        </w:rPr>
      </w:pPr>
      <w:r w:rsidRPr="0084416C">
        <w:rPr>
          <w:rFonts w:ascii="Simplified Arabic" w:hAnsi="Simplified Arabic" w:cs="Simplified Arabic"/>
          <w:b/>
          <w:bCs/>
          <w:sz w:val="28"/>
          <w:szCs w:val="28"/>
          <w:highlight w:val="lightGray"/>
          <w:rtl/>
          <w:lang w:bidi="ar-IQ"/>
        </w:rPr>
        <w:t>الصيارفة</w:t>
      </w:r>
      <w:r w:rsidRPr="0084416C">
        <w:rPr>
          <w:rFonts w:ascii="Simplified Arabic" w:hAnsi="Simplified Arabic" w:cs="Simplified Arabic"/>
          <w:b/>
          <w:bCs/>
          <w:sz w:val="28"/>
          <w:szCs w:val="28"/>
          <w:rtl/>
          <w:lang w:bidi="ar-IQ"/>
        </w:rPr>
        <w:t xml:space="preserve"> / </w:t>
      </w:r>
      <w:r w:rsidRPr="0084416C">
        <w:rPr>
          <w:rFonts w:ascii="Simplified Arabic" w:hAnsi="Simplified Arabic" w:cs="Simplified Arabic"/>
          <w:sz w:val="28"/>
          <w:szCs w:val="28"/>
          <w:rtl/>
          <w:lang w:bidi="ar-IQ"/>
        </w:rPr>
        <w:t xml:space="preserve">وهم أمناء الصناديق والمحاسبين في الدوائر الرسمية وشبه الرسمية الذين يكونون مختصين بإستلام النقود والأشياء العينية الاخرى لحفظها أو إنفاقها على المشاريع المسؤولين عنها أو توزيعها وفق الغرض المخصص لها , بذلك يكون الصراف بمجرد إستلامه للمال أو الشيء يعتبر من الأموال الحكومية سواء أدرجه في السجلات أو الدفاتر أم لم يدرجه وسواء أعطى وصولات رسمية تؤيد إستلامه أم لا </w:t>
      </w:r>
      <w:r w:rsidRPr="0084416C">
        <w:rPr>
          <w:rFonts w:ascii="Simplified Arabic" w:hAnsi="Simplified Arabic" w:cs="Simplified Arabic"/>
          <w:sz w:val="28"/>
          <w:szCs w:val="28"/>
          <w:vertAlign w:val="superscript"/>
          <w:rtl/>
          <w:lang w:bidi="ar-IQ"/>
        </w:rPr>
        <w:t>(</w:t>
      </w:r>
      <w:r w:rsidRPr="0084416C">
        <w:rPr>
          <w:rStyle w:val="a5"/>
          <w:rFonts w:ascii="Simplified Arabic" w:hAnsi="Simplified Arabic" w:cs="Simplified Arabic"/>
          <w:sz w:val="28"/>
          <w:szCs w:val="28"/>
          <w:rtl/>
          <w:lang w:bidi="ar-IQ"/>
        </w:rPr>
        <w:footnoteReference w:id="20"/>
      </w:r>
      <w:r w:rsidRPr="0084416C">
        <w:rPr>
          <w:rFonts w:ascii="Simplified Arabic" w:hAnsi="Simplified Arabic" w:cs="Simplified Arabic"/>
          <w:sz w:val="28"/>
          <w:szCs w:val="28"/>
          <w:vertAlign w:val="superscript"/>
          <w:rtl/>
          <w:lang w:bidi="ar-IQ"/>
        </w:rPr>
        <w:t>)</w:t>
      </w:r>
      <w:r w:rsidRPr="0084416C">
        <w:rPr>
          <w:rFonts w:ascii="Simplified Arabic" w:hAnsi="Simplified Arabic" w:cs="Simplified Arabic"/>
          <w:sz w:val="28"/>
          <w:szCs w:val="28"/>
          <w:rtl/>
          <w:lang w:bidi="ar-IQ"/>
        </w:rPr>
        <w:t>.</w:t>
      </w:r>
    </w:p>
    <w:p w:rsidR="00380E83" w:rsidRPr="00131110" w:rsidRDefault="00380E83" w:rsidP="0010220A">
      <w:pPr>
        <w:pStyle w:val="a3"/>
        <w:spacing w:after="0"/>
        <w:ind w:left="-483" w:right="-709"/>
        <w:jc w:val="both"/>
        <w:rPr>
          <w:sz w:val="28"/>
          <w:szCs w:val="28"/>
          <w:rtl/>
          <w:lang w:bidi="ar-IQ"/>
        </w:rPr>
      </w:pPr>
      <w:r w:rsidRPr="00131110">
        <w:rPr>
          <w:rFonts w:hint="cs"/>
          <w:b/>
          <w:bCs/>
          <w:sz w:val="28"/>
          <w:szCs w:val="28"/>
          <w:highlight w:val="lightGray"/>
          <w:rtl/>
          <w:lang w:bidi="ar-IQ"/>
        </w:rPr>
        <w:t>ثالثاً :- الظروف المخففة من ال</w:t>
      </w:r>
      <w:r w:rsidR="00494D2D" w:rsidRPr="00131110">
        <w:rPr>
          <w:rFonts w:hint="cs"/>
          <w:b/>
          <w:bCs/>
          <w:sz w:val="28"/>
          <w:szCs w:val="28"/>
          <w:highlight w:val="lightGray"/>
          <w:rtl/>
          <w:lang w:bidi="ar-IQ"/>
        </w:rPr>
        <w:t>عقوبة</w:t>
      </w:r>
      <w:r w:rsidRPr="00131110">
        <w:rPr>
          <w:rFonts w:hint="cs"/>
          <w:b/>
          <w:bCs/>
          <w:sz w:val="28"/>
          <w:szCs w:val="28"/>
          <w:highlight w:val="lightGray"/>
          <w:rtl/>
          <w:lang w:bidi="ar-IQ"/>
        </w:rPr>
        <w:t xml:space="preserve"> .</w:t>
      </w:r>
    </w:p>
    <w:p w:rsidR="00B458C9" w:rsidRPr="0084416C" w:rsidRDefault="00B458C9" w:rsidP="0010220A">
      <w:pPr>
        <w:spacing w:after="0"/>
        <w:ind w:left="-58"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إن أسباب تخفيف العقوبة نوعان , </w:t>
      </w:r>
      <w:r w:rsidRPr="0084416C">
        <w:rPr>
          <w:rFonts w:ascii="Simplified Arabic" w:hAnsi="Simplified Arabic" w:cs="Simplified Arabic"/>
          <w:b/>
          <w:bCs/>
          <w:sz w:val="28"/>
          <w:szCs w:val="28"/>
          <w:highlight w:val="lightGray"/>
          <w:rtl/>
          <w:lang w:bidi="ar-IQ"/>
        </w:rPr>
        <w:t>الأول</w:t>
      </w:r>
      <w:r w:rsidRPr="0084416C">
        <w:rPr>
          <w:rFonts w:ascii="Simplified Arabic" w:hAnsi="Simplified Arabic" w:cs="Simplified Arabic"/>
          <w:sz w:val="28"/>
          <w:szCs w:val="28"/>
          <w:rtl/>
          <w:lang w:bidi="ar-IQ"/>
        </w:rPr>
        <w:t xml:space="preserve"> أسباب حصرها المشرع وبينها بنص القانون وتسمى الأعـــــذار و </w:t>
      </w:r>
      <w:r w:rsidRPr="0084416C">
        <w:rPr>
          <w:rFonts w:ascii="Simplified Arabic" w:hAnsi="Simplified Arabic" w:cs="Simplified Arabic"/>
          <w:b/>
          <w:bCs/>
          <w:sz w:val="28"/>
          <w:szCs w:val="28"/>
          <w:highlight w:val="lightGray"/>
          <w:rtl/>
          <w:lang w:bidi="ar-IQ"/>
        </w:rPr>
        <w:t>الثاني</w:t>
      </w:r>
      <w:r w:rsidRPr="0084416C">
        <w:rPr>
          <w:rFonts w:ascii="Simplified Arabic" w:hAnsi="Simplified Arabic" w:cs="Simplified Arabic"/>
          <w:sz w:val="28"/>
          <w:szCs w:val="28"/>
          <w:rtl/>
          <w:lang w:bidi="ar-IQ"/>
        </w:rPr>
        <w:t xml:space="preserve"> أسبا</w:t>
      </w:r>
      <w:r w:rsidR="00131110" w:rsidRPr="0084416C">
        <w:rPr>
          <w:rFonts w:ascii="Simplified Arabic" w:hAnsi="Simplified Arabic" w:cs="Simplified Arabic"/>
          <w:sz w:val="28"/>
          <w:szCs w:val="28"/>
          <w:rtl/>
          <w:lang w:bidi="ar-IQ"/>
        </w:rPr>
        <w:t>ب تركها لتقدير القاضي وتسمى بالظ</w:t>
      </w:r>
      <w:r w:rsidRPr="0084416C">
        <w:rPr>
          <w:rFonts w:ascii="Simplified Arabic" w:hAnsi="Simplified Arabic" w:cs="Simplified Arabic"/>
          <w:sz w:val="28"/>
          <w:szCs w:val="28"/>
          <w:rtl/>
          <w:lang w:bidi="ar-IQ"/>
        </w:rPr>
        <w:t>روف المخففة , إذ نصت المادة 138 من قانون العقوبات العراقي على أن ( الأعذار إما أن تكون معفية من العقوبة أو مخففة لها ولا عذر إلا في الأحوال التي يعينها القانون ) , بذلك تكون الأعذار هي الظروف المنصوص عليها في القانون والتي يترتب عليها تخفيف العقوبة أو الإعفاء منها كلياً ,وهي لاتوجد بغير نص , وقد ذكرها المشرع على سبيل الحصر لا المثال بنوعيها المعفي والمخفف من العقوبة</w:t>
      </w:r>
      <w:r w:rsidR="007F0004" w:rsidRPr="0084416C">
        <w:rPr>
          <w:rFonts w:ascii="Simplified Arabic" w:hAnsi="Simplified Arabic" w:cs="Simplified Arabic"/>
          <w:sz w:val="28"/>
          <w:szCs w:val="28"/>
          <w:rtl/>
          <w:lang w:bidi="ar-IQ"/>
        </w:rPr>
        <w:t xml:space="preserve"> </w:t>
      </w:r>
      <w:r w:rsidR="007F0004" w:rsidRPr="0084416C">
        <w:rPr>
          <w:rFonts w:ascii="Simplified Arabic" w:hAnsi="Simplified Arabic" w:cs="Simplified Arabic"/>
          <w:sz w:val="28"/>
          <w:szCs w:val="28"/>
          <w:vertAlign w:val="superscript"/>
          <w:rtl/>
          <w:lang w:bidi="ar-IQ"/>
        </w:rPr>
        <w:t>(</w:t>
      </w:r>
      <w:r w:rsidR="007F0004" w:rsidRPr="0084416C">
        <w:rPr>
          <w:rStyle w:val="a5"/>
          <w:rFonts w:ascii="Simplified Arabic" w:hAnsi="Simplified Arabic" w:cs="Simplified Arabic"/>
          <w:sz w:val="28"/>
          <w:szCs w:val="28"/>
          <w:rtl/>
          <w:lang w:bidi="ar-IQ"/>
        </w:rPr>
        <w:footnoteReference w:id="21"/>
      </w:r>
      <w:r w:rsidR="007F0004" w:rsidRPr="0084416C">
        <w:rPr>
          <w:rFonts w:ascii="Simplified Arabic" w:hAnsi="Simplified Arabic" w:cs="Simplified Arabic"/>
          <w:sz w:val="28"/>
          <w:szCs w:val="28"/>
          <w:vertAlign w:val="superscript"/>
          <w:rtl/>
          <w:lang w:bidi="ar-IQ"/>
        </w:rPr>
        <w:t>)</w:t>
      </w:r>
      <w:r w:rsidRPr="0084416C">
        <w:rPr>
          <w:rFonts w:ascii="Simplified Arabic" w:hAnsi="Simplified Arabic" w:cs="Simplified Arabic"/>
          <w:sz w:val="28"/>
          <w:szCs w:val="28"/>
          <w:rtl/>
          <w:lang w:bidi="ar-IQ"/>
        </w:rPr>
        <w:t xml:space="preserve"> .</w:t>
      </w:r>
    </w:p>
    <w:p w:rsidR="00380E83" w:rsidRPr="0084416C" w:rsidRDefault="00380E83" w:rsidP="00531195">
      <w:pPr>
        <w:spacing w:line="240" w:lineRule="auto"/>
        <w:ind w:left="-58"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إعتبر المشرع جريمة الاختلاس وفقاُ لنص المادتين 315 و 316 من قانون العقوبات من الجنايات وعاقب عليها بالسجن المؤبد أو المؤقت , إلا أنه إعتبر جريمة الاختلاس إذا كان موضوعها مبلغ مالي </w:t>
      </w:r>
      <w:r w:rsidR="00131110"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 xml:space="preserve">لا يزيد على خمسة دنانير فيعاقب عليها بالحبس , وهذا ما نصت عليه المادتين المذكورتين , حيث النص ورد بصلاحية جوازية للمحكمة تبعاً لظروف كل دعوى منظورة أمامها , كما أن المشرع لم يحدد عقوبة الحبس </w:t>
      </w:r>
      <w:r w:rsidR="00494D2D" w:rsidRPr="0084416C">
        <w:rPr>
          <w:rFonts w:ascii="Simplified Arabic" w:hAnsi="Simplified Arabic" w:cs="Simplified Arabic"/>
          <w:sz w:val="28"/>
          <w:szCs w:val="28"/>
          <w:rtl/>
          <w:lang w:bidi="ar-IQ"/>
        </w:rPr>
        <w:t xml:space="preserve">بمدة معينة أي يمكن أن تصل العقوبة الى خمس سنوات بحدها الاعلى أو أقل من ذلك </w:t>
      </w:r>
      <w:r w:rsidR="0065491B" w:rsidRPr="0084416C">
        <w:rPr>
          <w:rFonts w:ascii="Simplified Arabic" w:hAnsi="Simplified Arabic" w:cs="Simplified Arabic"/>
          <w:sz w:val="28"/>
          <w:szCs w:val="28"/>
          <w:rtl/>
          <w:lang w:bidi="ar-IQ"/>
        </w:rPr>
        <w:t xml:space="preserve">إذا رأت المحكمة ما يدعو الى الرأفة </w:t>
      </w:r>
      <w:r w:rsidR="00B458C9" w:rsidRPr="0084416C">
        <w:rPr>
          <w:rFonts w:ascii="Simplified Arabic" w:hAnsi="Simplified Arabic" w:cs="Simplified Arabic"/>
          <w:sz w:val="28"/>
          <w:szCs w:val="28"/>
          <w:rtl/>
          <w:lang w:bidi="ar-IQ"/>
        </w:rPr>
        <w:t xml:space="preserve">بالجاني </w:t>
      </w:r>
      <w:r w:rsidR="0065491B" w:rsidRPr="0084416C">
        <w:rPr>
          <w:rFonts w:ascii="Simplified Arabic" w:hAnsi="Simplified Arabic" w:cs="Simplified Arabic"/>
          <w:sz w:val="28"/>
          <w:szCs w:val="28"/>
          <w:rtl/>
          <w:lang w:bidi="ar-IQ"/>
        </w:rPr>
        <w:t xml:space="preserve">والتخفيف </w:t>
      </w:r>
      <w:r w:rsidR="00B458C9" w:rsidRPr="0084416C">
        <w:rPr>
          <w:rFonts w:ascii="Simplified Arabic" w:hAnsi="Simplified Arabic" w:cs="Simplified Arabic"/>
          <w:sz w:val="28"/>
          <w:szCs w:val="28"/>
          <w:rtl/>
          <w:lang w:bidi="ar-IQ"/>
        </w:rPr>
        <w:t xml:space="preserve">من عقوبته </w:t>
      </w:r>
      <w:r w:rsidR="0065491B" w:rsidRPr="0084416C">
        <w:rPr>
          <w:rFonts w:ascii="Simplified Arabic" w:hAnsi="Simplified Arabic" w:cs="Simplified Arabic"/>
          <w:sz w:val="28"/>
          <w:szCs w:val="28"/>
          <w:rtl/>
          <w:lang w:bidi="ar-IQ"/>
        </w:rPr>
        <w:t>و</w:t>
      </w:r>
      <w:r w:rsidR="00B458C9" w:rsidRPr="0084416C">
        <w:rPr>
          <w:rFonts w:ascii="Simplified Arabic" w:hAnsi="Simplified Arabic" w:cs="Simplified Arabic"/>
          <w:sz w:val="28"/>
          <w:szCs w:val="28"/>
          <w:rtl/>
          <w:lang w:bidi="ar-IQ"/>
        </w:rPr>
        <w:t xml:space="preserve"> </w:t>
      </w:r>
      <w:r w:rsidR="0065491B" w:rsidRPr="0084416C">
        <w:rPr>
          <w:rFonts w:ascii="Simplified Arabic" w:hAnsi="Simplified Arabic" w:cs="Simplified Arabic"/>
          <w:sz w:val="28"/>
          <w:szCs w:val="28"/>
          <w:rtl/>
          <w:lang w:bidi="ar-IQ"/>
        </w:rPr>
        <w:t xml:space="preserve">بحسب مطلق عبارة الحبس بالنص , وتبقى الجريمة موصوفة بأنها جناية نظراً لعقوبة السجن المقررة لها بمقتضى المادة 316 من قانون العقوبات كما و أن حكم المادة 217 من القانون نفسه لم يكن حكمها مستقلاً عن حكم المادة 316 </w:t>
      </w:r>
      <w:r w:rsidR="00B458C9" w:rsidRPr="0084416C">
        <w:rPr>
          <w:rFonts w:ascii="Simplified Arabic" w:hAnsi="Simplified Arabic" w:cs="Simplified Arabic"/>
          <w:sz w:val="28"/>
          <w:szCs w:val="28"/>
          <w:vertAlign w:val="superscript"/>
          <w:rtl/>
          <w:lang w:bidi="ar-IQ"/>
        </w:rPr>
        <w:t>(</w:t>
      </w:r>
      <w:r w:rsidR="00B458C9" w:rsidRPr="0084416C">
        <w:rPr>
          <w:rStyle w:val="a5"/>
          <w:rFonts w:ascii="Simplified Arabic" w:hAnsi="Simplified Arabic" w:cs="Simplified Arabic"/>
          <w:sz w:val="28"/>
          <w:szCs w:val="28"/>
          <w:rtl/>
          <w:lang w:bidi="ar-IQ"/>
        </w:rPr>
        <w:footnoteReference w:id="22"/>
      </w:r>
      <w:r w:rsidR="00B458C9" w:rsidRPr="0084416C">
        <w:rPr>
          <w:rFonts w:ascii="Simplified Arabic" w:hAnsi="Simplified Arabic" w:cs="Simplified Arabic"/>
          <w:sz w:val="28"/>
          <w:szCs w:val="28"/>
          <w:vertAlign w:val="superscript"/>
          <w:rtl/>
          <w:lang w:bidi="ar-IQ"/>
        </w:rPr>
        <w:t xml:space="preserve">) </w:t>
      </w:r>
      <w:r w:rsidR="0065491B" w:rsidRPr="0084416C">
        <w:rPr>
          <w:rFonts w:ascii="Simplified Arabic" w:hAnsi="Simplified Arabic" w:cs="Simplified Arabic"/>
          <w:sz w:val="28"/>
          <w:szCs w:val="28"/>
          <w:rtl/>
          <w:lang w:bidi="ar-IQ"/>
        </w:rPr>
        <w:t>.</w:t>
      </w:r>
    </w:p>
    <w:p w:rsidR="00310D2B" w:rsidRPr="0084416C" w:rsidRDefault="00310D2B" w:rsidP="00531195">
      <w:pPr>
        <w:spacing w:line="240" w:lineRule="auto"/>
        <w:ind w:left="-58"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وفي كل الاحوال إذا حكم على الموظف أو المكلف بخدمة عامة بأية عقوبة سالبة للحرية عن جريمة إختلاس أموال الدولة فلا يطلق سراحه إذا قضى مدة العقوبة التي حكم بها مالم يسترد المال المختلس منه </w:t>
      </w:r>
      <w:r w:rsidR="00B20456" w:rsidRPr="0084416C">
        <w:rPr>
          <w:rFonts w:ascii="Simplified Arabic" w:hAnsi="Simplified Arabic" w:cs="Simplified Arabic"/>
          <w:sz w:val="28"/>
          <w:szCs w:val="28"/>
          <w:rtl/>
          <w:lang w:bidi="ar-IQ"/>
        </w:rPr>
        <w:t>, وكذلك يستثنى من أحكام الإفراج الشرطي ولا تطبق بحقه قوانين العفو و لا قرارات تخفيف العقوبة كما ورد بنص المادة 321 من قانون العقوبات المتضمنة ( يحكم فضلاً عن العقوبات المبينة في مواد هذا الفصل برد ما إختلسه الجاني أو إستولى عليه من مال أو قيمة ما حصل عليه من منفعة أو ربح )</w:t>
      </w:r>
      <w:r w:rsidR="00B20456" w:rsidRPr="0084416C">
        <w:rPr>
          <w:rFonts w:ascii="Simplified Arabic" w:hAnsi="Simplified Arabic" w:cs="Simplified Arabic"/>
          <w:sz w:val="28"/>
          <w:szCs w:val="28"/>
          <w:vertAlign w:val="superscript"/>
          <w:rtl/>
          <w:lang w:bidi="ar-IQ"/>
        </w:rPr>
        <w:t>(</w:t>
      </w:r>
      <w:r w:rsidR="00B20456" w:rsidRPr="0084416C">
        <w:rPr>
          <w:rStyle w:val="a5"/>
          <w:rFonts w:ascii="Simplified Arabic" w:hAnsi="Simplified Arabic" w:cs="Simplified Arabic"/>
          <w:sz w:val="28"/>
          <w:szCs w:val="28"/>
          <w:rtl/>
          <w:lang w:bidi="ar-IQ"/>
        </w:rPr>
        <w:footnoteReference w:id="23"/>
      </w:r>
      <w:r w:rsidR="00B20456" w:rsidRPr="0084416C">
        <w:rPr>
          <w:rFonts w:ascii="Simplified Arabic" w:hAnsi="Simplified Arabic" w:cs="Simplified Arabic"/>
          <w:sz w:val="28"/>
          <w:szCs w:val="28"/>
          <w:vertAlign w:val="superscript"/>
          <w:rtl/>
          <w:lang w:bidi="ar-IQ"/>
        </w:rPr>
        <w:t>)</w:t>
      </w:r>
      <w:r w:rsidR="00B20456" w:rsidRPr="0084416C">
        <w:rPr>
          <w:rFonts w:ascii="Simplified Arabic" w:hAnsi="Simplified Arabic" w:cs="Simplified Arabic"/>
          <w:sz w:val="28"/>
          <w:szCs w:val="28"/>
          <w:rtl/>
          <w:lang w:bidi="ar-IQ"/>
        </w:rPr>
        <w:t xml:space="preserve">. </w:t>
      </w:r>
    </w:p>
    <w:p w:rsidR="00310D2B" w:rsidRPr="0084416C" w:rsidRDefault="00310D2B" w:rsidP="00212F40">
      <w:pPr>
        <w:ind w:left="-58"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lastRenderedPageBreak/>
        <w:t xml:space="preserve">     أما بشأن </w:t>
      </w:r>
      <w:r w:rsidR="00B20456" w:rsidRPr="0084416C">
        <w:rPr>
          <w:rFonts w:ascii="Simplified Arabic" w:hAnsi="Simplified Arabic" w:cs="Simplified Arabic"/>
          <w:sz w:val="28"/>
          <w:szCs w:val="28"/>
          <w:rtl/>
          <w:lang w:bidi="ar-IQ"/>
        </w:rPr>
        <w:t xml:space="preserve">الاثار المترتبة على الحكم بجناية الأختلاس أي </w:t>
      </w:r>
      <w:r w:rsidRPr="0084416C">
        <w:rPr>
          <w:rFonts w:ascii="Simplified Arabic" w:hAnsi="Simplified Arabic" w:cs="Simplified Arabic"/>
          <w:sz w:val="28"/>
          <w:szCs w:val="28"/>
          <w:rtl/>
          <w:lang w:bidi="ar-IQ"/>
        </w:rPr>
        <w:t>العقوبة التبعية</w:t>
      </w:r>
      <w:r w:rsidR="00DF5098" w:rsidRPr="0084416C">
        <w:rPr>
          <w:rStyle w:val="a5"/>
          <w:rFonts w:ascii="Simplified Arabic" w:hAnsi="Simplified Arabic" w:cs="Simplified Arabic"/>
          <w:sz w:val="28"/>
          <w:szCs w:val="28"/>
          <w:rtl/>
          <w:lang w:bidi="ar-IQ"/>
        </w:rPr>
        <w:footnoteReference w:id="24"/>
      </w:r>
      <w:r w:rsidRPr="0084416C">
        <w:rPr>
          <w:rFonts w:ascii="Simplified Arabic" w:hAnsi="Simplified Arabic" w:cs="Simplified Arabic"/>
          <w:sz w:val="28"/>
          <w:szCs w:val="28"/>
          <w:rtl/>
          <w:lang w:bidi="ar-IQ"/>
        </w:rPr>
        <w:t xml:space="preserve"> </w:t>
      </w:r>
      <w:r w:rsidR="00B20456" w:rsidRPr="0084416C">
        <w:rPr>
          <w:rFonts w:ascii="Simplified Arabic" w:hAnsi="Simplified Arabic" w:cs="Simplified Arabic"/>
          <w:sz w:val="28"/>
          <w:szCs w:val="28"/>
          <w:rtl/>
          <w:lang w:bidi="ar-IQ"/>
        </w:rPr>
        <w:t xml:space="preserve">لها </w:t>
      </w:r>
      <w:r w:rsidRPr="0084416C">
        <w:rPr>
          <w:rFonts w:ascii="Simplified Arabic" w:hAnsi="Simplified Arabic" w:cs="Simplified Arabic"/>
          <w:sz w:val="28"/>
          <w:szCs w:val="28"/>
          <w:rtl/>
          <w:lang w:bidi="ar-IQ"/>
        </w:rPr>
        <w:t xml:space="preserve">فقد نص المشرع العراقي على عقوبة العزل من الوظيفة </w:t>
      </w:r>
      <w:r w:rsidR="00B20456" w:rsidRPr="0084416C">
        <w:rPr>
          <w:rFonts w:ascii="Simplified Arabic" w:hAnsi="Simplified Arabic" w:cs="Simplified Arabic"/>
          <w:sz w:val="28"/>
          <w:szCs w:val="28"/>
          <w:rtl/>
          <w:lang w:bidi="ar-IQ"/>
        </w:rPr>
        <w:t>وكذلك عقوبة الفصل منها إذا حكم على الموظف بجناية أو جنحةٍ مخلة بالشرف</w:t>
      </w:r>
      <w:r w:rsidR="0085334C" w:rsidRPr="0084416C">
        <w:rPr>
          <w:rFonts w:ascii="Simplified Arabic" w:hAnsi="Simplified Arabic" w:cs="Simplified Arabic"/>
          <w:sz w:val="28"/>
          <w:szCs w:val="28"/>
          <w:rtl/>
          <w:lang w:bidi="ar-IQ"/>
        </w:rPr>
        <w:t xml:space="preserve"> ولا يعاد الى الوظيفة ,</w:t>
      </w:r>
      <w:r w:rsidR="00B20456" w:rsidRPr="0084416C">
        <w:rPr>
          <w:rFonts w:ascii="Simplified Arabic" w:hAnsi="Simplified Arabic" w:cs="Simplified Arabic"/>
          <w:sz w:val="28"/>
          <w:szCs w:val="28"/>
          <w:rtl/>
          <w:lang w:bidi="ar-IQ"/>
        </w:rPr>
        <w:t xml:space="preserve"> وكذلك عزل الموظف عن الوظيفة طيلة مدة العقوبة السالبة للحرية </w:t>
      </w:r>
      <w:r w:rsidR="00090420" w:rsidRPr="0084416C">
        <w:rPr>
          <w:rFonts w:ascii="Simplified Arabic" w:hAnsi="Simplified Arabic" w:cs="Simplified Arabic"/>
          <w:sz w:val="28"/>
          <w:szCs w:val="28"/>
          <w:vertAlign w:val="superscript"/>
          <w:rtl/>
          <w:lang w:bidi="ar-IQ"/>
        </w:rPr>
        <w:t>(</w:t>
      </w:r>
      <w:r w:rsidR="00090420" w:rsidRPr="0084416C">
        <w:rPr>
          <w:rStyle w:val="a5"/>
          <w:rFonts w:ascii="Simplified Arabic" w:hAnsi="Simplified Arabic" w:cs="Simplified Arabic"/>
          <w:sz w:val="28"/>
          <w:szCs w:val="28"/>
          <w:rtl/>
          <w:lang w:bidi="ar-IQ"/>
        </w:rPr>
        <w:footnoteReference w:id="25"/>
      </w:r>
      <w:r w:rsidR="00090420" w:rsidRPr="0084416C">
        <w:rPr>
          <w:rFonts w:ascii="Simplified Arabic" w:hAnsi="Simplified Arabic" w:cs="Simplified Arabic"/>
          <w:sz w:val="28"/>
          <w:szCs w:val="28"/>
          <w:vertAlign w:val="superscript"/>
          <w:rtl/>
          <w:lang w:bidi="ar-IQ"/>
        </w:rPr>
        <w:t>)</w:t>
      </w:r>
      <w:r w:rsidR="00090420" w:rsidRPr="0084416C">
        <w:rPr>
          <w:rFonts w:ascii="Simplified Arabic" w:hAnsi="Simplified Arabic" w:cs="Simplified Arabic"/>
          <w:sz w:val="28"/>
          <w:szCs w:val="28"/>
          <w:rtl/>
          <w:lang w:bidi="ar-IQ"/>
        </w:rPr>
        <w:t xml:space="preserve"> .</w:t>
      </w:r>
    </w:p>
    <w:p w:rsidR="002F29F9" w:rsidRPr="0084416C" w:rsidRDefault="00310D2B" w:rsidP="005D7C47">
      <w:pPr>
        <w:spacing w:line="240" w:lineRule="auto"/>
        <w:ind w:left="-58"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w:t>
      </w:r>
      <w:r w:rsidR="0085334C"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أما في مجال الاعفاء من العقوبة فلم يرد نص في القانون يعفي الجاني من عقوبة جريمة الاختلاس ,</w:t>
      </w:r>
      <w:r w:rsidR="0085334C" w:rsidRPr="0084416C">
        <w:rPr>
          <w:rFonts w:ascii="Simplified Arabic" w:hAnsi="Simplified Arabic" w:cs="Simplified Arabic"/>
          <w:sz w:val="28"/>
          <w:szCs w:val="28"/>
          <w:rtl/>
          <w:lang w:bidi="ar-IQ"/>
        </w:rPr>
        <w:t xml:space="preserve"> حتى وإن بادر الموظف الجاني</w:t>
      </w:r>
      <w:r w:rsidR="00090420" w:rsidRPr="0084416C">
        <w:rPr>
          <w:rFonts w:ascii="Simplified Arabic" w:hAnsi="Simplified Arabic" w:cs="Simplified Arabic"/>
          <w:sz w:val="28"/>
          <w:szCs w:val="28"/>
          <w:rtl/>
          <w:lang w:bidi="ar-IQ"/>
        </w:rPr>
        <w:t xml:space="preserve"> برد المال</w:t>
      </w:r>
      <w:r w:rsidR="0085334C" w:rsidRPr="0084416C">
        <w:rPr>
          <w:rFonts w:ascii="Simplified Arabic" w:hAnsi="Simplified Arabic" w:cs="Simplified Arabic"/>
          <w:sz w:val="28"/>
          <w:szCs w:val="28"/>
          <w:rtl/>
          <w:lang w:bidi="ar-IQ"/>
        </w:rPr>
        <w:t xml:space="preserve"> أو الشيء المختلس .</w:t>
      </w:r>
    </w:p>
    <w:p w:rsidR="00986237" w:rsidRDefault="002F29F9" w:rsidP="00DF5098">
      <w:pPr>
        <w:spacing w:line="240" w:lineRule="auto"/>
        <w:ind w:left="-58"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ومن الجانب العملي فأن نص المادة 317 من قانون العقوبات هو معطل ولا يعمل به في المحاكم لأن المبلغ المذكور فيه ( خمسة دنانير)  مبلغ لا يتناسب مع صرف العملة الوطنية الحالي في العراق مما يستدعي أن يراجع هذا النص وتغيير </w:t>
      </w:r>
      <w:r w:rsidR="00775B06" w:rsidRPr="0084416C">
        <w:rPr>
          <w:rFonts w:ascii="Simplified Arabic" w:hAnsi="Simplified Arabic" w:cs="Simplified Arabic"/>
          <w:sz w:val="28"/>
          <w:szCs w:val="28"/>
          <w:rtl/>
          <w:lang w:bidi="ar-IQ"/>
        </w:rPr>
        <w:t xml:space="preserve">قيمة </w:t>
      </w:r>
      <w:r w:rsidRPr="0084416C">
        <w:rPr>
          <w:rFonts w:ascii="Simplified Arabic" w:hAnsi="Simplified Arabic" w:cs="Simplified Arabic"/>
          <w:sz w:val="28"/>
          <w:szCs w:val="28"/>
          <w:rtl/>
          <w:lang w:bidi="ar-IQ"/>
        </w:rPr>
        <w:t>المبلغ النقدي المحدد فيه ويكون مت</w:t>
      </w:r>
      <w:r w:rsidR="00775B06" w:rsidRPr="0084416C">
        <w:rPr>
          <w:rFonts w:ascii="Simplified Arabic" w:hAnsi="Simplified Arabic" w:cs="Simplified Arabic"/>
          <w:sz w:val="28"/>
          <w:szCs w:val="28"/>
          <w:rtl/>
          <w:lang w:bidi="ar-IQ"/>
        </w:rPr>
        <w:t>ن</w:t>
      </w:r>
      <w:r w:rsidRPr="0084416C">
        <w:rPr>
          <w:rFonts w:ascii="Simplified Arabic" w:hAnsi="Simplified Arabic" w:cs="Simplified Arabic"/>
          <w:sz w:val="28"/>
          <w:szCs w:val="28"/>
          <w:rtl/>
          <w:lang w:bidi="ar-IQ"/>
        </w:rPr>
        <w:t xml:space="preserve">اسباً مع الظرف </w:t>
      </w:r>
      <w:r w:rsidR="00DE081C" w:rsidRPr="0084416C">
        <w:rPr>
          <w:rFonts w:ascii="Simplified Arabic" w:hAnsi="Simplified Arabic" w:cs="Simplified Arabic"/>
          <w:sz w:val="28"/>
          <w:szCs w:val="28"/>
          <w:rtl/>
          <w:lang w:bidi="ar-IQ"/>
        </w:rPr>
        <w:t xml:space="preserve">الحالي </w:t>
      </w:r>
      <w:r w:rsidRPr="0084416C">
        <w:rPr>
          <w:rFonts w:ascii="Simplified Arabic" w:hAnsi="Simplified Arabic" w:cs="Simplified Arabic"/>
          <w:sz w:val="28"/>
          <w:szCs w:val="28"/>
          <w:rtl/>
          <w:lang w:bidi="ar-IQ"/>
        </w:rPr>
        <w:t>والواقع الاقتصادي والمالي في البلد</w:t>
      </w:r>
      <w:r w:rsidR="00DF5098" w:rsidRPr="0084416C">
        <w:rPr>
          <w:rFonts w:ascii="Simplified Arabic" w:hAnsi="Simplified Arabic" w:cs="Simplified Arabic"/>
          <w:sz w:val="28"/>
          <w:szCs w:val="28"/>
          <w:rtl/>
          <w:lang w:bidi="ar-IQ"/>
        </w:rPr>
        <w:t xml:space="preserve"> إسوة بالتشريع القانوني الخاص بقانون تعديل الغرامات الواردة بقانون العقوبات العراقي رقم 111 لسنة 1969 المعدل </w:t>
      </w:r>
      <w:r w:rsidR="0084416C">
        <w:rPr>
          <w:rFonts w:ascii="Simplified Arabic" w:hAnsi="Simplified Arabic" w:cs="Simplified Arabic" w:hint="cs"/>
          <w:sz w:val="28"/>
          <w:szCs w:val="28"/>
          <w:vertAlign w:val="superscript"/>
          <w:rtl/>
          <w:lang w:bidi="ar-IQ"/>
        </w:rPr>
        <w:t>(</w:t>
      </w:r>
      <w:r w:rsidR="00DF5098" w:rsidRPr="0084416C">
        <w:rPr>
          <w:rStyle w:val="a5"/>
          <w:rFonts w:ascii="Simplified Arabic" w:hAnsi="Simplified Arabic" w:cs="Simplified Arabic"/>
          <w:sz w:val="28"/>
          <w:szCs w:val="28"/>
          <w:rtl/>
          <w:lang w:bidi="ar-IQ"/>
        </w:rPr>
        <w:footnoteReference w:id="26"/>
      </w:r>
      <w:r w:rsidR="0084416C">
        <w:rPr>
          <w:rFonts w:ascii="Simplified Arabic" w:hAnsi="Simplified Arabic" w:cs="Simplified Arabic" w:hint="cs"/>
          <w:sz w:val="28"/>
          <w:szCs w:val="28"/>
          <w:vertAlign w:val="superscript"/>
          <w:rtl/>
          <w:lang w:bidi="ar-IQ"/>
        </w:rPr>
        <w:t>)</w:t>
      </w:r>
      <w:r w:rsidRPr="0084416C">
        <w:rPr>
          <w:rFonts w:ascii="Simplified Arabic" w:hAnsi="Simplified Arabic" w:cs="Simplified Arabic"/>
          <w:sz w:val="28"/>
          <w:szCs w:val="28"/>
          <w:rtl/>
          <w:lang w:bidi="ar-IQ"/>
        </w:rPr>
        <w:t xml:space="preserve"> .</w:t>
      </w:r>
    </w:p>
    <w:p w:rsidR="0084416C" w:rsidRDefault="0084416C" w:rsidP="00531195">
      <w:pPr>
        <w:spacing w:line="240" w:lineRule="auto"/>
        <w:ind w:right="-851"/>
        <w:jc w:val="both"/>
        <w:rPr>
          <w:rFonts w:ascii="Simplified Arabic" w:hAnsi="Simplified Arabic" w:cs="Simplified Arabic"/>
          <w:sz w:val="28"/>
          <w:szCs w:val="28"/>
          <w:rtl/>
          <w:lang w:bidi="ar-IQ"/>
        </w:rPr>
      </w:pPr>
    </w:p>
    <w:p w:rsidR="00531195" w:rsidRDefault="00531195" w:rsidP="00531195">
      <w:pPr>
        <w:spacing w:line="240" w:lineRule="auto"/>
        <w:ind w:right="-851"/>
        <w:jc w:val="both"/>
        <w:rPr>
          <w:rFonts w:ascii="Simplified Arabic" w:hAnsi="Simplified Arabic" w:cs="Simplified Arabic"/>
          <w:sz w:val="28"/>
          <w:szCs w:val="28"/>
          <w:rtl/>
          <w:lang w:bidi="ar-IQ"/>
        </w:rPr>
      </w:pPr>
    </w:p>
    <w:p w:rsidR="00531195" w:rsidRDefault="00531195" w:rsidP="00531195">
      <w:pPr>
        <w:spacing w:line="240" w:lineRule="auto"/>
        <w:ind w:right="-851"/>
        <w:jc w:val="both"/>
        <w:rPr>
          <w:rFonts w:ascii="Simplified Arabic" w:hAnsi="Simplified Arabic" w:cs="Simplified Arabic"/>
          <w:sz w:val="28"/>
          <w:szCs w:val="28"/>
          <w:rtl/>
          <w:lang w:bidi="ar-IQ"/>
        </w:rPr>
      </w:pPr>
    </w:p>
    <w:p w:rsidR="00531195" w:rsidRDefault="00531195" w:rsidP="00531195">
      <w:pPr>
        <w:spacing w:line="240" w:lineRule="auto"/>
        <w:ind w:right="-851"/>
        <w:jc w:val="both"/>
        <w:rPr>
          <w:rFonts w:ascii="Simplified Arabic" w:hAnsi="Simplified Arabic" w:cs="Simplified Arabic"/>
          <w:sz w:val="28"/>
          <w:szCs w:val="28"/>
          <w:rtl/>
          <w:lang w:bidi="ar-IQ"/>
        </w:rPr>
      </w:pPr>
    </w:p>
    <w:p w:rsidR="00531195" w:rsidRDefault="00531195" w:rsidP="00531195">
      <w:pPr>
        <w:spacing w:line="240" w:lineRule="auto"/>
        <w:ind w:right="-851"/>
        <w:jc w:val="both"/>
        <w:rPr>
          <w:rFonts w:ascii="Simplified Arabic" w:hAnsi="Simplified Arabic" w:cs="Simplified Arabic"/>
          <w:sz w:val="28"/>
          <w:szCs w:val="28"/>
          <w:rtl/>
          <w:lang w:bidi="ar-IQ"/>
        </w:rPr>
      </w:pPr>
    </w:p>
    <w:p w:rsidR="00531195" w:rsidRDefault="00531195" w:rsidP="00531195">
      <w:pPr>
        <w:spacing w:line="240" w:lineRule="auto"/>
        <w:ind w:right="-851"/>
        <w:jc w:val="both"/>
        <w:rPr>
          <w:rFonts w:ascii="Simplified Arabic" w:hAnsi="Simplified Arabic" w:cs="Simplified Arabic"/>
          <w:sz w:val="28"/>
          <w:szCs w:val="28"/>
          <w:rtl/>
          <w:lang w:bidi="ar-IQ"/>
        </w:rPr>
      </w:pPr>
    </w:p>
    <w:p w:rsidR="00531195" w:rsidRPr="0084416C" w:rsidRDefault="00531195" w:rsidP="00531195">
      <w:pPr>
        <w:spacing w:line="240" w:lineRule="auto"/>
        <w:ind w:right="-851"/>
        <w:jc w:val="both"/>
        <w:rPr>
          <w:rFonts w:ascii="Simplified Arabic" w:hAnsi="Simplified Arabic" w:cs="Simplified Arabic"/>
          <w:sz w:val="28"/>
          <w:szCs w:val="28"/>
          <w:rtl/>
          <w:lang w:bidi="ar-IQ"/>
        </w:rPr>
      </w:pPr>
    </w:p>
    <w:p w:rsidR="002F29F9" w:rsidRPr="0084416C" w:rsidRDefault="002F29F9" w:rsidP="00131110">
      <w:pPr>
        <w:ind w:left="-418" w:right="-709"/>
        <w:jc w:val="center"/>
        <w:rPr>
          <w:rFonts w:ascii="Simplified Arabic" w:hAnsi="Simplified Arabic" w:cs="Simplified Arabic"/>
          <w:b/>
          <w:bCs/>
          <w:sz w:val="32"/>
          <w:szCs w:val="32"/>
          <w:u w:val="single"/>
          <w:rtl/>
          <w:lang w:bidi="ar-IQ"/>
        </w:rPr>
      </w:pPr>
      <w:r w:rsidRPr="0084416C">
        <w:rPr>
          <w:rFonts w:ascii="Simplified Arabic" w:hAnsi="Simplified Arabic" w:cs="Simplified Arabic"/>
          <w:b/>
          <w:bCs/>
          <w:sz w:val="32"/>
          <w:szCs w:val="32"/>
          <w:u w:val="single"/>
          <w:rtl/>
          <w:lang w:bidi="ar-IQ"/>
        </w:rPr>
        <w:t>المطل</w:t>
      </w:r>
      <w:r w:rsidR="00DE081C" w:rsidRPr="0084416C">
        <w:rPr>
          <w:rFonts w:ascii="Simplified Arabic" w:hAnsi="Simplified Arabic" w:cs="Simplified Arabic"/>
          <w:b/>
          <w:bCs/>
          <w:sz w:val="32"/>
          <w:szCs w:val="32"/>
          <w:u w:val="single"/>
          <w:rtl/>
          <w:lang w:bidi="ar-IQ"/>
        </w:rPr>
        <w:t>ــــــ</w:t>
      </w:r>
      <w:r w:rsidRPr="0084416C">
        <w:rPr>
          <w:rFonts w:ascii="Simplified Arabic" w:hAnsi="Simplified Arabic" w:cs="Simplified Arabic"/>
          <w:b/>
          <w:bCs/>
          <w:sz w:val="32"/>
          <w:szCs w:val="32"/>
          <w:u w:val="single"/>
          <w:rtl/>
          <w:lang w:bidi="ar-IQ"/>
        </w:rPr>
        <w:t>ب الثالث</w:t>
      </w:r>
    </w:p>
    <w:p w:rsidR="00310D2B" w:rsidRPr="0084416C" w:rsidRDefault="002F29F9" w:rsidP="0010220A">
      <w:pPr>
        <w:spacing w:after="0"/>
        <w:ind w:left="-418" w:right="-709"/>
        <w:jc w:val="center"/>
        <w:rPr>
          <w:rFonts w:ascii="Simplified Arabic" w:hAnsi="Simplified Arabic" w:cs="Simplified Arabic"/>
          <w:b/>
          <w:bCs/>
          <w:sz w:val="32"/>
          <w:szCs w:val="32"/>
          <w:u w:val="single"/>
          <w:rtl/>
          <w:lang w:bidi="ar-IQ"/>
        </w:rPr>
      </w:pPr>
      <w:r w:rsidRPr="0084416C">
        <w:rPr>
          <w:rFonts w:ascii="Simplified Arabic" w:hAnsi="Simplified Arabic" w:cs="Simplified Arabic"/>
          <w:b/>
          <w:bCs/>
          <w:sz w:val="32"/>
          <w:szCs w:val="32"/>
          <w:u w:val="single"/>
          <w:rtl/>
          <w:lang w:bidi="ar-IQ"/>
        </w:rPr>
        <w:t>الفرع الثاني</w:t>
      </w:r>
    </w:p>
    <w:p w:rsidR="00014F6C" w:rsidRPr="0084416C" w:rsidRDefault="00014F6C" w:rsidP="0010220A">
      <w:pPr>
        <w:spacing w:after="0"/>
        <w:ind w:left="-418" w:right="-709"/>
        <w:rPr>
          <w:rFonts w:ascii="Simplified Arabic" w:hAnsi="Simplified Arabic" w:cs="Simplified Arabic"/>
          <w:b/>
          <w:bCs/>
          <w:sz w:val="32"/>
          <w:szCs w:val="32"/>
          <w:rtl/>
          <w:lang w:bidi="ar-IQ"/>
        </w:rPr>
      </w:pPr>
      <w:r w:rsidRPr="0084416C">
        <w:rPr>
          <w:rFonts w:ascii="Simplified Arabic" w:hAnsi="Simplified Arabic" w:cs="Simplified Arabic"/>
          <w:b/>
          <w:bCs/>
          <w:sz w:val="32"/>
          <w:szCs w:val="32"/>
          <w:rtl/>
          <w:lang w:bidi="ar-IQ"/>
        </w:rPr>
        <w:t xml:space="preserve">                           </w:t>
      </w:r>
      <w:r w:rsidR="00DE081C" w:rsidRPr="0084416C">
        <w:rPr>
          <w:rFonts w:ascii="Simplified Arabic" w:hAnsi="Simplified Arabic" w:cs="Simplified Arabic"/>
          <w:b/>
          <w:bCs/>
          <w:sz w:val="32"/>
          <w:szCs w:val="32"/>
          <w:rtl/>
          <w:lang w:bidi="ar-IQ"/>
        </w:rPr>
        <w:t xml:space="preserve">  التمييز بين جريمتي الاختلاس و</w:t>
      </w:r>
      <w:r w:rsidRPr="0084416C">
        <w:rPr>
          <w:rFonts w:ascii="Simplified Arabic" w:hAnsi="Simplified Arabic" w:cs="Simplified Arabic"/>
          <w:b/>
          <w:bCs/>
          <w:sz w:val="32"/>
          <w:szCs w:val="32"/>
          <w:rtl/>
          <w:lang w:bidi="ar-IQ"/>
        </w:rPr>
        <w:t xml:space="preserve">السرقة </w:t>
      </w:r>
    </w:p>
    <w:p w:rsidR="00D740F2" w:rsidRPr="0084416C" w:rsidRDefault="00D740F2" w:rsidP="0010220A">
      <w:pPr>
        <w:spacing w:after="0"/>
        <w:ind w:left="-418" w:right="-709"/>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في هذا الفرع ندرج بعض من أوجه الشبه </w:t>
      </w:r>
      <w:r w:rsidR="00421766" w:rsidRPr="0084416C">
        <w:rPr>
          <w:rFonts w:ascii="Simplified Arabic" w:hAnsi="Simplified Arabic" w:cs="Simplified Arabic"/>
          <w:sz w:val="28"/>
          <w:szCs w:val="28"/>
          <w:rtl/>
          <w:lang w:bidi="ar-IQ"/>
        </w:rPr>
        <w:t>والاختلاف المميزة بين جريمتي ا</w:t>
      </w:r>
      <w:r w:rsidRPr="0084416C">
        <w:rPr>
          <w:rFonts w:ascii="Simplified Arabic" w:hAnsi="Simplified Arabic" w:cs="Simplified Arabic"/>
          <w:sz w:val="28"/>
          <w:szCs w:val="28"/>
          <w:rtl/>
          <w:lang w:bidi="ar-IQ"/>
        </w:rPr>
        <w:t xml:space="preserve">لإختلاس والسرقة وكما يلي:- </w:t>
      </w:r>
    </w:p>
    <w:p w:rsidR="00014F6C" w:rsidRPr="0084416C" w:rsidRDefault="00014F6C" w:rsidP="0010220A">
      <w:pPr>
        <w:spacing w:after="0"/>
        <w:ind w:left="-418" w:right="-709"/>
        <w:rPr>
          <w:rFonts w:ascii="Simplified Arabic" w:hAnsi="Simplified Arabic" w:cs="Simplified Arabic"/>
          <w:b/>
          <w:bCs/>
          <w:sz w:val="28"/>
          <w:szCs w:val="28"/>
          <w:rtl/>
          <w:lang w:bidi="ar-IQ"/>
        </w:rPr>
      </w:pPr>
      <w:r w:rsidRPr="0084416C">
        <w:rPr>
          <w:rFonts w:ascii="Simplified Arabic" w:hAnsi="Simplified Arabic" w:cs="Simplified Arabic"/>
          <w:b/>
          <w:bCs/>
          <w:sz w:val="28"/>
          <w:szCs w:val="28"/>
          <w:highlight w:val="lightGray"/>
          <w:rtl/>
          <w:lang w:bidi="ar-IQ"/>
        </w:rPr>
        <w:t>أولاً:- أوجه الشبه بين الجريمتين .</w:t>
      </w:r>
    </w:p>
    <w:p w:rsidR="00B67F0A" w:rsidRPr="0084416C" w:rsidRDefault="00014F6C" w:rsidP="0010220A">
      <w:pPr>
        <w:pStyle w:val="a3"/>
        <w:numPr>
          <w:ilvl w:val="0"/>
          <w:numId w:val="5"/>
        </w:numPr>
        <w:spacing w:after="0"/>
        <w:ind w:right="-709"/>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 xml:space="preserve">عرف المشرع العراقي جريمة السرقة بنص المادة 439 من قانون العقوبات بأنها( إختلاس مال منقول مملوك للغير عمداً ) , إذ </w:t>
      </w:r>
      <w:r w:rsidR="00421766" w:rsidRPr="0084416C">
        <w:rPr>
          <w:rFonts w:ascii="Simplified Arabic" w:hAnsi="Simplified Arabic" w:cs="Simplified Arabic"/>
          <w:sz w:val="28"/>
          <w:szCs w:val="28"/>
          <w:rtl/>
          <w:lang w:bidi="ar-IQ"/>
        </w:rPr>
        <w:t>ذكر</w:t>
      </w:r>
      <w:r w:rsidRPr="0084416C">
        <w:rPr>
          <w:rFonts w:ascii="Simplified Arabic" w:hAnsi="Simplified Arabic" w:cs="Simplified Arabic"/>
          <w:sz w:val="28"/>
          <w:szCs w:val="28"/>
          <w:rtl/>
          <w:lang w:bidi="ar-IQ"/>
        </w:rPr>
        <w:t xml:space="preserve"> عبارة ( إختلس ) وهي نفس العبارة المستخدمة في نص المادة 315 من القانون نفسه عند تجريمه للأختلاس , هنا يتبين لنا أن الركن المادي للجريمتين هو قيام الجاني بفعل الإختلاس وكلاهما يفهم منهما سلب حيازة المال </w:t>
      </w:r>
      <w:r w:rsidR="00B67F0A" w:rsidRPr="0084416C">
        <w:rPr>
          <w:rFonts w:ascii="Simplified Arabic" w:hAnsi="Simplified Arabic" w:cs="Simplified Arabic"/>
          <w:sz w:val="28"/>
          <w:szCs w:val="28"/>
          <w:rtl/>
          <w:lang w:bidi="ar-IQ"/>
        </w:rPr>
        <w:t>من الغير .</w:t>
      </w:r>
    </w:p>
    <w:p w:rsidR="00B67F0A" w:rsidRPr="0084416C" w:rsidRDefault="00B67F0A" w:rsidP="00B67F0A">
      <w:pPr>
        <w:pStyle w:val="a3"/>
        <w:numPr>
          <w:ilvl w:val="0"/>
          <w:numId w:val="5"/>
        </w:numPr>
        <w:ind w:right="-709"/>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lastRenderedPageBreak/>
        <w:t>ل</w:t>
      </w:r>
      <w:r w:rsidR="00421766" w:rsidRPr="0084416C">
        <w:rPr>
          <w:rFonts w:ascii="Simplified Arabic" w:hAnsi="Simplified Arabic" w:cs="Simplified Arabic"/>
          <w:sz w:val="28"/>
          <w:szCs w:val="28"/>
          <w:rtl/>
          <w:lang w:bidi="ar-IQ"/>
        </w:rPr>
        <w:t>اتقع الجريمتين إلا إذا إقترن الف</w:t>
      </w:r>
      <w:r w:rsidRPr="0084416C">
        <w:rPr>
          <w:rFonts w:ascii="Simplified Arabic" w:hAnsi="Simplified Arabic" w:cs="Simplified Arabic"/>
          <w:sz w:val="28"/>
          <w:szCs w:val="28"/>
          <w:rtl/>
          <w:lang w:bidi="ar-IQ"/>
        </w:rPr>
        <w:t xml:space="preserve">عل المادي بالقصد الجرمي المتمثل العلم بتجريم الفعل المرتكب , وبدون رضا صاحب المال بنية الجاني إضافته الى أملاكه , لا يتصور إرتكاب الجريمتين بدون عمد ولا يتصور فيها الإهمال أو الخطأ </w:t>
      </w:r>
      <w:r w:rsidR="00314F4D" w:rsidRPr="0084416C">
        <w:rPr>
          <w:rFonts w:ascii="Simplified Arabic" w:hAnsi="Simplified Arabic" w:cs="Simplified Arabic"/>
          <w:sz w:val="28"/>
          <w:szCs w:val="28"/>
          <w:vertAlign w:val="superscript"/>
          <w:rtl/>
          <w:lang w:bidi="ar-IQ"/>
        </w:rPr>
        <w:t>(</w:t>
      </w:r>
      <w:r w:rsidR="00314F4D" w:rsidRPr="0084416C">
        <w:rPr>
          <w:rStyle w:val="a5"/>
          <w:rFonts w:ascii="Simplified Arabic" w:hAnsi="Simplified Arabic" w:cs="Simplified Arabic"/>
          <w:sz w:val="28"/>
          <w:szCs w:val="28"/>
          <w:rtl/>
          <w:lang w:bidi="ar-IQ"/>
        </w:rPr>
        <w:footnoteReference w:id="27"/>
      </w:r>
      <w:r w:rsidR="00314F4D" w:rsidRPr="0084416C">
        <w:rPr>
          <w:rFonts w:ascii="Simplified Arabic" w:hAnsi="Simplified Arabic" w:cs="Simplified Arabic"/>
          <w:sz w:val="28"/>
          <w:szCs w:val="28"/>
          <w:vertAlign w:val="superscript"/>
          <w:rtl/>
          <w:lang w:bidi="ar-IQ"/>
        </w:rPr>
        <w:t>)</w:t>
      </w:r>
      <w:r w:rsidRPr="0084416C">
        <w:rPr>
          <w:rFonts w:ascii="Simplified Arabic" w:hAnsi="Simplified Arabic" w:cs="Simplified Arabic"/>
          <w:sz w:val="28"/>
          <w:szCs w:val="28"/>
          <w:rtl/>
          <w:lang w:bidi="ar-IQ"/>
        </w:rPr>
        <w:t>.</w:t>
      </w:r>
    </w:p>
    <w:p w:rsidR="00131110" w:rsidRPr="0084416C" w:rsidRDefault="00314F4D" w:rsidP="0084416C">
      <w:pPr>
        <w:pStyle w:val="a3"/>
        <w:numPr>
          <w:ilvl w:val="0"/>
          <w:numId w:val="5"/>
        </w:numPr>
        <w:ind w:right="-709"/>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إعتبر المشرع العراقي ضأآلة المبلغ في كلا الجريمتين عذراً قانونياً مخففاً للعقوبة ففي نص المادة 446 من قانون العقوبات نص على ( ..... يجوز تبديل العقوبة المقررة في هذه المادة بالغرامة إذا كانت قيمة المال المسروق لا تزيد على دينارين ), و نص المادة 317 من نف</w:t>
      </w:r>
      <w:r w:rsidR="00421766" w:rsidRPr="0084416C">
        <w:rPr>
          <w:rFonts w:ascii="Simplified Arabic" w:hAnsi="Simplified Arabic" w:cs="Simplified Arabic"/>
          <w:sz w:val="28"/>
          <w:szCs w:val="28"/>
          <w:rtl/>
          <w:lang w:bidi="ar-IQ"/>
        </w:rPr>
        <w:t>ــ</w:t>
      </w:r>
      <w:r w:rsidRPr="0084416C">
        <w:rPr>
          <w:rFonts w:ascii="Simplified Arabic" w:hAnsi="Simplified Arabic" w:cs="Simplified Arabic"/>
          <w:sz w:val="28"/>
          <w:szCs w:val="28"/>
          <w:rtl/>
          <w:lang w:bidi="ar-IQ"/>
        </w:rPr>
        <w:t xml:space="preserve">س القانون على </w:t>
      </w:r>
      <w:r w:rsidR="00421766"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 xml:space="preserve">( إذا كان موضوع الجريمة في المادتين 315 و 316 تقل قيمته عن خمسة دنانير جاز للمحكمة أن تحكم على الجاني بالحبس بدلاً من العقوبة المقررة في المادتين المذكورتين) </w:t>
      </w:r>
      <w:r w:rsidR="00CD67CD" w:rsidRPr="0084416C">
        <w:rPr>
          <w:rFonts w:ascii="Simplified Arabic" w:hAnsi="Simplified Arabic" w:cs="Simplified Arabic"/>
          <w:sz w:val="28"/>
          <w:szCs w:val="28"/>
          <w:rtl/>
          <w:lang w:bidi="ar-IQ"/>
        </w:rPr>
        <w:t xml:space="preserve">الامر الذي برأينا يستوجب تدخل تشريعي لاعادة النظر بالمبلغ </w:t>
      </w:r>
      <w:r w:rsidR="0084416C">
        <w:rPr>
          <w:rFonts w:ascii="Simplified Arabic" w:hAnsi="Simplified Arabic" w:cs="Simplified Arabic" w:hint="cs"/>
          <w:sz w:val="28"/>
          <w:szCs w:val="28"/>
          <w:rtl/>
          <w:lang w:bidi="ar-IQ"/>
        </w:rPr>
        <w:t>.</w:t>
      </w:r>
    </w:p>
    <w:p w:rsidR="00131110" w:rsidRPr="00D97DDA" w:rsidRDefault="00CD67CD" w:rsidP="00D97DDA">
      <w:pPr>
        <w:pStyle w:val="a3"/>
        <w:ind w:left="-341" w:right="-709"/>
        <w:jc w:val="both"/>
        <w:rPr>
          <w:b/>
          <w:bCs/>
          <w:sz w:val="28"/>
          <w:szCs w:val="28"/>
          <w:rtl/>
          <w:lang w:bidi="ar-IQ"/>
        </w:rPr>
      </w:pPr>
      <w:r w:rsidRPr="00131110">
        <w:rPr>
          <w:rFonts w:hint="cs"/>
          <w:b/>
          <w:bCs/>
          <w:sz w:val="28"/>
          <w:szCs w:val="28"/>
          <w:highlight w:val="lightGray"/>
          <w:rtl/>
          <w:lang w:bidi="ar-IQ"/>
        </w:rPr>
        <w:t>ثانياً :- أوجه الاختلاف بين الجريمتين</w:t>
      </w:r>
      <w:r w:rsidR="00B67F0A" w:rsidRPr="00131110">
        <w:rPr>
          <w:rFonts w:hint="cs"/>
          <w:b/>
          <w:bCs/>
          <w:sz w:val="28"/>
          <w:szCs w:val="28"/>
          <w:highlight w:val="lightGray"/>
          <w:rtl/>
          <w:lang w:bidi="ar-IQ"/>
        </w:rPr>
        <w:t xml:space="preserve"> </w:t>
      </w:r>
      <w:r w:rsidRPr="00131110">
        <w:rPr>
          <w:rFonts w:hint="cs"/>
          <w:b/>
          <w:bCs/>
          <w:sz w:val="28"/>
          <w:szCs w:val="28"/>
          <w:highlight w:val="lightGray"/>
          <w:rtl/>
          <w:lang w:bidi="ar-IQ"/>
        </w:rPr>
        <w:t>.</w:t>
      </w:r>
    </w:p>
    <w:p w:rsidR="00CD67CD" w:rsidRPr="0084416C" w:rsidRDefault="00CD67CD" w:rsidP="00CD67CD">
      <w:pPr>
        <w:pStyle w:val="a3"/>
        <w:numPr>
          <w:ilvl w:val="0"/>
          <w:numId w:val="6"/>
        </w:numPr>
        <w:ind w:right="-709"/>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تختلف صفة الجاني في جريمة الاختلاس عن صفته في جريمة السرقة ففي الأولى يشترط القانون أن يكون الجاني موظفاً أو مكلفاً بخدمة عامة وهو ركن من أركان هذه الجريمة ( ركن مفترض) ,</w:t>
      </w:r>
      <w:r w:rsidR="00B43E0F" w:rsidRPr="0084416C">
        <w:rPr>
          <w:rFonts w:ascii="Simplified Arabic" w:hAnsi="Simplified Arabic" w:cs="Simplified Arabic"/>
          <w:sz w:val="28"/>
          <w:szCs w:val="28"/>
          <w:rtl/>
          <w:lang w:bidi="ar-IQ"/>
        </w:rPr>
        <w:t xml:space="preserve"> و</w:t>
      </w:r>
      <w:r w:rsidRPr="0084416C">
        <w:rPr>
          <w:rFonts w:ascii="Simplified Arabic" w:hAnsi="Simplified Arabic" w:cs="Simplified Arabic"/>
          <w:sz w:val="28"/>
          <w:szCs w:val="28"/>
          <w:rtl/>
          <w:lang w:bidi="ar-IQ"/>
        </w:rPr>
        <w:t xml:space="preserve">أن يكون المال من الأموال العامة </w:t>
      </w:r>
      <w:r w:rsidR="00B43E0F" w:rsidRPr="0084416C">
        <w:rPr>
          <w:rFonts w:ascii="Simplified Arabic" w:hAnsi="Simplified Arabic" w:cs="Simplified Arabic"/>
          <w:sz w:val="28"/>
          <w:szCs w:val="28"/>
          <w:rtl/>
          <w:lang w:bidi="ar-IQ"/>
        </w:rPr>
        <w:t>أو عائدة لاحاد الناس إستحوذ عليها الجاني بسبب صفته الوظيفية , أم جريمة السرقة لم تشترط صفة معينة للجاني لأرتكابها وسواء وقعت على مال مملوك للدولة أو مملوك لغيرها .</w:t>
      </w:r>
    </w:p>
    <w:p w:rsidR="00B43E0F" w:rsidRPr="0084416C" w:rsidRDefault="00B43E0F" w:rsidP="00CD67CD">
      <w:pPr>
        <w:pStyle w:val="a3"/>
        <w:numPr>
          <w:ilvl w:val="0"/>
          <w:numId w:val="6"/>
        </w:numPr>
        <w:ind w:right="-709"/>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لا</w:t>
      </w:r>
      <w:r w:rsidR="00421766"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تتحقق جريمة الاختلاس إذا فقد الشيء أو</w:t>
      </w:r>
      <w:r w:rsidR="00131110"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 xml:space="preserve">المال المختلس الذي بحيازة الموظف أوالمكلف بخدمة عامة بسبب إهماله في العمل أو بسبب سرقته منه بأهمال منه أو خطأ , أو إستخدمه دون نية تملكه الامر الذي يستوجب ترتب إجراء تأديبي بحق هذا الموظف , أما جريمة السرقة تبقى قائمة ويسأل عنها مرتكبها إذا فقد المال المسروق منه بعد سرقته ويبقى خاطعاً للمسائلة القانونية عن جريمة السرقة </w:t>
      </w:r>
      <w:r w:rsidRPr="0084416C">
        <w:rPr>
          <w:rFonts w:ascii="Simplified Arabic" w:hAnsi="Simplified Arabic" w:cs="Simplified Arabic"/>
          <w:sz w:val="28"/>
          <w:szCs w:val="28"/>
          <w:vertAlign w:val="superscript"/>
          <w:rtl/>
          <w:lang w:bidi="ar-IQ"/>
        </w:rPr>
        <w:t>(</w:t>
      </w:r>
      <w:r w:rsidRPr="0084416C">
        <w:rPr>
          <w:rStyle w:val="a5"/>
          <w:rFonts w:ascii="Simplified Arabic" w:hAnsi="Simplified Arabic" w:cs="Simplified Arabic"/>
          <w:sz w:val="28"/>
          <w:szCs w:val="28"/>
          <w:rtl/>
          <w:lang w:bidi="ar-IQ"/>
        </w:rPr>
        <w:footnoteReference w:id="28"/>
      </w:r>
      <w:r w:rsidRPr="0084416C">
        <w:rPr>
          <w:rFonts w:ascii="Simplified Arabic" w:hAnsi="Simplified Arabic" w:cs="Simplified Arabic"/>
          <w:sz w:val="28"/>
          <w:szCs w:val="28"/>
          <w:vertAlign w:val="superscript"/>
          <w:rtl/>
          <w:lang w:bidi="ar-IQ"/>
        </w:rPr>
        <w:t>)</w:t>
      </w:r>
      <w:r w:rsidRPr="0084416C">
        <w:rPr>
          <w:rFonts w:ascii="Simplified Arabic" w:hAnsi="Simplified Arabic" w:cs="Simplified Arabic"/>
          <w:sz w:val="28"/>
          <w:szCs w:val="28"/>
          <w:rtl/>
          <w:lang w:bidi="ar-IQ"/>
        </w:rPr>
        <w:t>.</w:t>
      </w:r>
    </w:p>
    <w:p w:rsidR="00BC2AFF" w:rsidRDefault="00B43E0F" w:rsidP="00131110">
      <w:pPr>
        <w:pStyle w:val="a3"/>
        <w:numPr>
          <w:ilvl w:val="0"/>
          <w:numId w:val="6"/>
        </w:numPr>
        <w:ind w:right="-709"/>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 xml:space="preserve">للمجنى عليه في جريمة السرقة الحق في التنازل عن حقه الشخصي </w:t>
      </w:r>
      <w:r w:rsidR="001F5CD1" w:rsidRPr="0084416C">
        <w:rPr>
          <w:rFonts w:ascii="Simplified Arabic" w:hAnsi="Simplified Arabic" w:cs="Simplified Arabic"/>
          <w:sz w:val="28"/>
          <w:szCs w:val="28"/>
          <w:rtl/>
          <w:lang w:bidi="ar-IQ"/>
        </w:rPr>
        <w:t>من الجاني , أما الموظف المختلس لا يجوز التنازل عنه لتعلق الجريمة بالمال العام المملوك للدول</w:t>
      </w:r>
      <w:r w:rsidR="00131110" w:rsidRPr="0084416C">
        <w:rPr>
          <w:rFonts w:ascii="Simplified Arabic" w:hAnsi="Simplified Arabic" w:cs="Simplified Arabic"/>
          <w:sz w:val="28"/>
          <w:szCs w:val="28"/>
          <w:rtl/>
          <w:lang w:bidi="ar-IQ"/>
        </w:rPr>
        <w:t>ة .</w:t>
      </w: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84416C" w:rsidRDefault="0084416C" w:rsidP="0084416C">
      <w:pPr>
        <w:ind w:right="-709"/>
        <w:jc w:val="both"/>
        <w:rPr>
          <w:rFonts w:ascii="Simplified Arabic" w:hAnsi="Simplified Arabic" w:cs="Simplified Arabic"/>
          <w:sz w:val="28"/>
          <w:szCs w:val="28"/>
          <w:rtl/>
          <w:lang w:bidi="ar-IQ"/>
        </w:rPr>
      </w:pPr>
    </w:p>
    <w:p w:rsidR="00531195" w:rsidRPr="0084416C" w:rsidRDefault="00531195" w:rsidP="0084416C">
      <w:pPr>
        <w:ind w:right="-709"/>
        <w:jc w:val="both"/>
        <w:rPr>
          <w:rFonts w:ascii="Simplified Arabic" w:hAnsi="Simplified Arabic" w:cs="Simplified Arabic"/>
          <w:sz w:val="28"/>
          <w:szCs w:val="28"/>
          <w:lang w:bidi="ar-IQ"/>
        </w:rPr>
      </w:pPr>
    </w:p>
    <w:p w:rsidR="00623695" w:rsidRPr="00DF5098" w:rsidRDefault="00102732" w:rsidP="00DF5098">
      <w:pPr>
        <w:pStyle w:val="a3"/>
        <w:ind w:left="-58" w:right="-567"/>
        <w:rPr>
          <w:rFonts w:asciiTheme="minorBidi" w:hAnsiTheme="minorBidi"/>
          <w:sz w:val="32"/>
          <w:szCs w:val="32"/>
          <w:rtl/>
          <w:lang w:bidi="ar-IQ"/>
        </w:rPr>
      </w:pPr>
      <w:r>
        <w:rPr>
          <w:rFonts w:asciiTheme="minorBidi" w:hAnsiTheme="minorBidi" w:hint="cs"/>
          <w:b/>
          <w:bCs/>
          <w:sz w:val="32"/>
          <w:szCs w:val="32"/>
          <w:rtl/>
        </w:rPr>
        <w:t xml:space="preserve">   </w:t>
      </w:r>
      <w:r w:rsidR="00DF5098">
        <w:rPr>
          <w:rFonts w:asciiTheme="minorBidi" w:hAnsiTheme="minorBidi" w:hint="cs"/>
          <w:b/>
          <w:bCs/>
          <w:sz w:val="32"/>
          <w:szCs w:val="32"/>
          <w:rtl/>
        </w:rPr>
        <w:t xml:space="preserve">                                   </w:t>
      </w:r>
      <w:r w:rsidR="00F01A7A" w:rsidRPr="00F01A7A">
        <w:rPr>
          <w:rFonts w:hint="cs"/>
          <w:b/>
          <w:bCs/>
          <w:sz w:val="32"/>
          <w:szCs w:val="32"/>
          <w:u w:val="single"/>
          <w:rtl/>
          <w:lang w:bidi="ar-IQ"/>
        </w:rPr>
        <w:t>الخات</w:t>
      </w:r>
      <w:r w:rsidR="00F01A7A">
        <w:rPr>
          <w:rFonts w:hint="cs"/>
          <w:b/>
          <w:bCs/>
          <w:sz w:val="32"/>
          <w:szCs w:val="32"/>
          <w:u w:val="single"/>
          <w:rtl/>
          <w:lang w:bidi="ar-IQ"/>
        </w:rPr>
        <w:t>ــــــــــ</w:t>
      </w:r>
      <w:r w:rsidR="00F01A7A" w:rsidRPr="00F01A7A">
        <w:rPr>
          <w:rFonts w:hint="cs"/>
          <w:b/>
          <w:bCs/>
          <w:sz w:val="32"/>
          <w:szCs w:val="32"/>
          <w:u w:val="single"/>
          <w:rtl/>
          <w:lang w:bidi="ar-IQ"/>
        </w:rPr>
        <w:t>مة</w:t>
      </w:r>
    </w:p>
    <w:p w:rsidR="001130F3" w:rsidRPr="0084416C" w:rsidRDefault="00000DED" w:rsidP="0084416C">
      <w:pPr>
        <w:ind w:left="-625"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w:t>
      </w:r>
      <w:r w:rsidR="005D7C47"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 xml:space="preserve"> إن البحث في هاتين الجريمتين مهم جدا لتعلقهما بالجرائم المخلة بالشرف لما لها الاثر الكبير في بنيان المجتمع و أثرها الضار على الحياة الاقتصادية والاجتماعية وحتى السياسية و إعتبرها المشرع جرائم مخلة بالشرف رغبةً منه في مصلحة أوجبها المشرع بقانونه حمايتها لتفادي أثرها الضار والجسيم على المصلحتين العامة والخاصة على حدٍ سواء و </w:t>
      </w:r>
      <w:r w:rsidR="005674A4" w:rsidRPr="0084416C">
        <w:rPr>
          <w:rFonts w:ascii="Simplified Arabic" w:hAnsi="Simplified Arabic" w:cs="Simplified Arabic"/>
          <w:sz w:val="28"/>
          <w:szCs w:val="28"/>
          <w:rtl/>
          <w:lang w:bidi="ar-IQ"/>
        </w:rPr>
        <w:t>إضرارها بالتعاملات والثقة فيها التي يجب أن تكون مبنية على حسن النية وخصوصاص في إجراءات الموظف الحكومي ونلاحظ أثار إهتمام المشرع بالجريمة من خلال التوسع في إيراد الأفعال التي تدخل وسيلة في إرتكابها وخاصة جريمة التزوير في المحررات الرسمية , وكذلك الأثر البالغ الذي يطال المال العام عند حصول الإعتداء عليه من خلال إرتكاب جريمة الإختلاس , وحماية أموال الدولة إبتداءً هو لتعزيز قوتها وحماية ً منها لأموالها العامة التي تعود بالنفع للأفراد في النهاية وبذلك تقوى سلطة الدولة في هذه النصوص لحماية المال العام الذي يعزز سيادتها ومنعتها ضد أي تجاوز عليها .</w:t>
      </w:r>
    </w:p>
    <w:p w:rsidR="005674A4" w:rsidRPr="0084416C" w:rsidRDefault="005674A4" w:rsidP="0084416C">
      <w:pPr>
        <w:ind w:left="-625"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 xml:space="preserve">   ومن خلال الصيغة البحثية التي تم تبنيها بورقتنا البحثية عن الجريمتين المذكورتين برزت بعض من </w:t>
      </w:r>
      <w:r w:rsidRPr="0084416C">
        <w:rPr>
          <w:rFonts w:ascii="Simplified Arabic" w:hAnsi="Simplified Arabic" w:cs="Simplified Arabic"/>
          <w:b/>
          <w:bCs/>
          <w:sz w:val="28"/>
          <w:szCs w:val="28"/>
          <w:rtl/>
          <w:lang w:bidi="ar-IQ"/>
        </w:rPr>
        <w:t>التوصيات والاستنتاجات</w:t>
      </w:r>
      <w:r w:rsidR="00397E6B" w:rsidRPr="0084416C">
        <w:rPr>
          <w:rFonts w:ascii="Simplified Arabic" w:hAnsi="Simplified Arabic" w:cs="Simplified Arabic"/>
          <w:sz w:val="28"/>
          <w:szCs w:val="28"/>
          <w:rtl/>
          <w:lang w:bidi="ar-IQ"/>
        </w:rPr>
        <w:t xml:space="preserve"> يمكن أن نو</w:t>
      </w:r>
      <w:r w:rsidRPr="0084416C">
        <w:rPr>
          <w:rFonts w:ascii="Simplified Arabic" w:hAnsi="Simplified Arabic" w:cs="Simplified Arabic"/>
          <w:sz w:val="28"/>
          <w:szCs w:val="28"/>
          <w:rtl/>
          <w:lang w:bidi="ar-IQ"/>
        </w:rPr>
        <w:t>ج</w:t>
      </w:r>
      <w:r w:rsidR="00397E6B" w:rsidRPr="0084416C">
        <w:rPr>
          <w:rFonts w:ascii="Simplified Arabic" w:hAnsi="Simplified Arabic" w:cs="Simplified Arabic"/>
          <w:sz w:val="28"/>
          <w:szCs w:val="28"/>
          <w:rtl/>
          <w:lang w:bidi="ar-IQ"/>
        </w:rPr>
        <w:t>ز</w:t>
      </w:r>
      <w:r w:rsidRPr="0084416C">
        <w:rPr>
          <w:rFonts w:ascii="Simplified Arabic" w:hAnsi="Simplified Arabic" w:cs="Simplified Arabic"/>
          <w:sz w:val="28"/>
          <w:szCs w:val="28"/>
          <w:rtl/>
          <w:lang w:bidi="ar-IQ"/>
        </w:rPr>
        <w:t xml:space="preserve">ها </w:t>
      </w:r>
      <w:r w:rsidR="00397E6B" w:rsidRPr="0084416C">
        <w:rPr>
          <w:rFonts w:ascii="Simplified Arabic" w:hAnsi="Simplified Arabic" w:cs="Simplified Arabic"/>
          <w:sz w:val="28"/>
          <w:szCs w:val="28"/>
          <w:rtl/>
          <w:lang w:bidi="ar-IQ"/>
        </w:rPr>
        <w:t xml:space="preserve">بما يلي </w:t>
      </w:r>
      <w:r w:rsidRPr="0084416C">
        <w:rPr>
          <w:rFonts w:ascii="Simplified Arabic" w:hAnsi="Simplified Arabic" w:cs="Simplified Arabic"/>
          <w:sz w:val="28"/>
          <w:szCs w:val="28"/>
          <w:rtl/>
          <w:lang w:bidi="ar-IQ"/>
        </w:rPr>
        <w:t xml:space="preserve">:- </w:t>
      </w:r>
    </w:p>
    <w:p w:rsidR="005674A4" w:rsidRPr="0084416C" w:rsidRDefault="00DE081C" w:rsidP="0084416C">
      <w:pPr>
        <w:spacing w:after="0"/>
        <w:ind w:left="-625" w:right="-851"/>
        <w:jc w:val="both"/>
        <w:rPr>
          <w:rFonts w:ascii="Simplified Arabic" w:hAnsi="Simplified Arabic" w:cs="Simplified Arabic"/>
          <w:b/>
          <w:bCs/>
          <w:sz w:val="32"/>
          <w:szCs w:val="32"/>
          <w:u w:val="single"/>
          <w:rtl/>
          <w:lang w:bidi="ar-IQ"/>
        </w:rPr>
      </w:pPr>
      <w:r w:rsidRPr="0084416C">
        <w:rPr>
          <w:rFonts w:ascii="Simplified Arabic" w:hAnsi="Simplified Arabic" w:cs="Simplified Arabic"/>
          <w:b/>
          <w:bCs/>
          <w:sz w:val="32"/>
          <w:szCs w:val="32"/>
          <w:u w:val="single"/>
          <w:rtl/>
          <w:lang w:bidi="ar-IQ"/>
        </w:rPr>
        <w:t>أولاً :- الاستنتاجات</w:t>
      </w:r>
    </w:p>
    <w:p w:rsidR="005674A4" w:rsidRPr="0084416C" w:rsidRDefault="005674A4" w:rsidP="0084416C">
      <w:pPr>
        <w:pStyle w:val="a3"/>
        <w:numPr>
          <w:ilvl w:val="0"/>
          <w:numId w:val="8"/>
        </w:numPr>
        <w:spacing w:after="0"/>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 xml:space="preserve">أن المشرع العراقي كان أكثر حزماً في التعامل مع جريمة التزوير في المحررات من خلال وضع تعريف للجريمة وبيان طرق التزوير التي يمكن أن ترتكب بها الجريمة و كذلك حدد المحررات و أنواعها التي تكون محلاً لإرتكابها </w:t>
      </w:r>
      <w:r w:rsidR="00397E6B" w:rsidRPr="0084416C">
        <w:rPr>
          <w:rFonts w:ascii="Simplified Arabic" w:hAnsi="Simplified Arabic" w:cs="Simplified Arabic"/>
          <w:sz w:val="28"/>
          <w:szCs w:val="28"/>
          <w:rtl/>
          <w:lang w:bidi="ar-IQ"/>
        </w:rPr>
        <w:t>.</w:t>
      </w:r>
    </w:p>
    <w:p w:rsidR="00397E6B" w:rsidRPr="0084416C" w:rsidRDefault="00397E6B" w:rsidP="0084416C">
      <w:pPr>
        <w:pStyle w:val="a3"/>
        <w:numPr>
          <w:ilvl w:val="0"/>
          <w:numId w:val="8"/>
        </w:numPr>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كما إشترط المشرع تحقق الضرر وهو الاثر المترتب عن السلوك و الذي يمكن أن يكون مادياً أو معنوياً محققاً أو محتملاً , فردياً كان أم جماعياً , وهو في جميع الاحوال يمس بحق أو مصلحة يحمها القانون و كذلك بيانه للشروط اللازمة لتحقق جريمة التزوير المعاقب عليها قانوناً وهو أن يجتمع فيه تغيير الحقيقة مع ت</w:t>
      </w:r>
      <w:r w:rsidR="001E1B18" w:rsidRPr="0084416C">
        <w:rPr>
          <w:rFonts w:ascii="Simplified Arabic" w:hAnsi="Simplified Arabic" w:cs="Simplified Arabic"/>
          <w:sz w:val="28"/>
          <w:szCs w:val="28"/>
          <w:rtl/>
          <w:lang w:bidi="ar-IQ"/>
        </w:rPr>
        <w:t>رتب الضرر.</w:t>
      </w:r>
    </w:p>
    <w:p w:rsidR="00397E6B" w:rsidRPr="0084416C" w:rsidRDefault="00397E6B" w:rsidP="0084416C">
      <w:pPr>
        <w:pStyle w:val="a3"/>
        <w:numPr>
          <w:ilvl w:val="0"/>
          <w:numId w:val="8"/>
        </w:numPr>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 xml:space="preserve">إن المشرع العراقي في جريمة الاختلاس إفترض شرطاً جوهرياص لأكتمال وقوع الجريمة بكامل أركانها هو ركن صفة الجاني أن يكون موظفاً او مكلفاً بخدمة عامة كشرط أساسي لوقوعها وبخلافه نكون أمام جريمة إخرى يمكن أن تقع في حال تخلف هذا الركن المفترض وهو نوع من أنواع التشديد والمراقبة والمتابعة لأعمال الموظف الحكومي بصفته عنصراً مهما في التنظيم القانوني للدولة , و مدى سهولة إرتكاب الجريمة إذا كان الموظف المختلس هو مؤتمن على هذه الاموال والاشياء سواء كانت عائدة للدولة أم لأحاد الناس </w:t>
      </w:r>
      <w:r w:rsidR="0015179A" w:rsidRPr="0084416C">
        <w:rPr>
          <w:rFonts w:ascii="Simplified Arabic" w:hAnsi="Simplified Arabic" w:cs="Simplified Arabic"/>
          <w:sz w:val="28"/>
          <w:szCs w:val="28"/>
          <w:rtl/>
          <w:lang w:bidi="ar-IQ"/>
        </w:rPr>
        <w:t>.</w:t>
      </w:r>
    </w:p>
    <w:p w:rsidR="001E1B18" w:rsidRPr="0084416C" w:rsidRDefault="0015179A" w:rsidP="0084416C">
      <w:pPr>
        <w:pStyle w:val="a3"/>
        <w:numPr>
          <w:ilvl w:val="0"/>
          <w:numId w:val="8"/>
        </w:numPr>
        <w:ind w:left="-625" w:right="-851"/>
        <w:jc w:val="both"/>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ميز المشرع جريمة الإختلاس بأمور ممكن أن تكون غير واردة في بقية الجرائم من ناحية أركانها و نخص هنا العقوبة المفروضة بحق مرتكبها التي تتصف بالشدة و قلة ظروفها و أعذارها المخففة و خصوصاص عدم وجود أي ظرفٍ أو عذرٍ يعفي مرتكبها من العقوبة وهذا قياس لدرجة إهتمام المشرع بالمصلحة المراد حمايتها من تشريع هذه المواد .</w:t>
      </w:r>
    </w:p>
    <w:p w:rsidR="0015179A" w:rsidRPr="0084416C" w:rsidRDefault="0015179A" w:rsidP="0084416C">
      <w:pPr>
        <w:pStyle w:val="a3"/>
        <w:ind w:left="-625" w:right="-851"/>
        <w:jc w:val="both"/>
        <w:rPr>
          <w:rFonts w:ascii="Simplified Arabic" w:hAnsi="Simplified Arabic" w:cs="Simplified Arabic"/>
          <w:b/>
          <w:bCs/>
          <w:sz w:val="32"/>
          <w:szCs w:val="32"/>
          <w:u w:val="single"/>
          <w:rtl/>
          <w:lang w:bidi="ar-IQ"/>
        </w:rPr>
      </w:pPr>
      <w:r w:rsidRPr="0084416C">
        <w:rPr>
          <w:rFonts w:ascii="Simplified Arabic" w:hAnsi="Simplified Arabic" w:cs="Simplified Arabic"/>
          <w:b/>
          <w:bCs/>
          <w:sz w:val="32"/>
          <w:szCs w:val="32"/>
          <w:u w:val="single"/>
          <w:rtl/>
          <w:lang w:bidi="ar-IQ"/>
        </w:rPr>
        <w:lastRenderedPageBreak/>
        <w:t>ثانياً :- ال</w:t>
      </w:r>
      <w:r w:rsidR="00DF5098" w:rsidRPr="0084416C">
        <w:rPr>
          <w:rFonts w:ascii="Simplified Arabic" w:hAnsi="Simplified Arabic" w:cs="Simplified Arabic"/>
          <w:b/>
          <w:bCs/>
          <w:sz w:val="32"/>
          <w:szCs w:val="32"/>
          <w:u w:val="single"/>
          <w:rtl/>
          <w:lang w:bidi="ar-IQ"/>
        </w:rPr>
        <w:t>مقترحات</w:t>
      </w:r>
    </w:p>
    <w:p w:rsidR="0015179A" w:rsidRPr="0084416C" w:rsidRDefault="00EB6236" w:rsidP="0084416C">
      <w:pPr>
        <w:pStyle w:val="a3"/>
        <w:numPr>
          <w:ilvl w:val="0"/>
          <w:numId w:val="9"/>
        </w:numPr>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ضرورة تشديد العقوبة في النصوص التي تتناول جريمة التزوير في المحررات و المرتكبة من قبل الموظف أو المكلف بخدمة</w:t>
      </w:r>
      <w:r w:rsidR="00CE6F77" w:rsidRPr="0084416C">
        <w:rPr>
          <w:rFonts w:ascii="Simplified Arabic" w:hAnsi="Simplified Arabic" w:cs="Simplified Arabic"/>
          <w:sz w:val="28"/>
          <w:szCs w:val="28"/>
          <w:rtl/>
          <w:lang w:bidi="ar-IQ"/>
        </w:rPr>
        <w:t>ٍ عامة كون الجاني هنا يحمل صفة رسمية المفروض بحامل هذه الصفة الاتسام بالنزاهة وصدق التعامل والامانة في أداء واجباته الحكومية .</w:t>
      </w:r>
    </w:p>
    <w:p w:rsidR="00CE6F77" w:rsidRPr="0084416C" w:rsidRDefault="00CE6F77" w:rsidP="0084416C">
      <w:pPr>
        <w:pStyle w:val="a3"/>
        <w:numPr>
          <w:ilvl w:val="0"/>
          <w:numId w:val="9"/>
        </w:numPr>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البحث والدراسة بشكل اعمق للتعرف على الانماط الجديدة المتبعة من قبل المزورين و مواكبة التطور الحاصل في إرتكاب هذه الجريمة خصوصاً الاجهزة المستخدمة في التزوير و إنتشار ظاهرة التزوير الألكتروني , التي تخلو التشريعات الجزائية من إيجاد وصف لهذه الجريمة و أركانها و تحديد العقوبة لها للأبتعاد عن الحرج القضائي عند عرض قضية على هذه الشاكلة أمام القضاء , و الدراسة يتوجب أن تكون من خلال ابحاث علمية بالتنسيق مع الموسسات الحكومية المختصة كمديرية تحقيق الادلة الجنائية بوزارة الداخلية كونها الجهة الفنية المعتمدة أمام القضاء للإدلاء بخبرتها الفنية في قضايا التزوير في المحررات .</w:t>
      </w:r>
    </w:p>
    <w:p w:rsidR="007E551A" w:rsidRPr="0084416C" w:rsidRDefault="00CE6F77" w:rsidP="0084416C">
      <w:pPr>
        <w:pStyle w:val="a3"/>
        <w:numPr>
          <w:ilvl w:val="0"/>
          <w:numId w:val="9"/>
        </w:numPr>
        <w:ind w:left="-625" w:right="-851"/>
        <w:jc w:val="both"/>
        <w:rPr>
          <w:rFonts w:ascii="Simplified Arabic" w:hAnsi="Simplified Arabic" w:cs="Simplified Arabic"/>
          <w:b/>
          <w:bCs/>
          <w:sz w:val="28"/>
          <w:szCs w:val="28"/>
          <w:lang w:bidi="ar-IQ"/>
        </w:rPr>
      </w:pPr>
      <w:r w:rsidRPr="0084416C">
        <w:rPr>
          <w:rFonts w:ascii="Simplified Arabic" w:hAnsi="Simplified Arabic" w:cs="Simplified Arabic"/>
          <w:sz w:val="28"/>
          <w:szCs w:val="28"/>
          <w:rtl/>
          <w:lang w:bidi="ar-IQ"/>
        </w:rPr>
        <w:t>التدخل</w:t>
      </w:r>
      <w:r w:rsidR="007E551A" w:rsidRPr="0084416C">
        <w:rPr>
          <w:rFonts w:ascii="Simplified Arabic" w:hAnsi="Simplified Arabic" w:cs="Simplified Arabic"/>
          <w:sz w:val="28"/>
          <w:szCs w:val="28"/>
          <w:rtl/>
          <w:lang w:bidi="ar-IQ"/>
        </w:rPr>
        <w:t xml:space="preserve"> التشريعي</w:t>
      </w:r>
      <w:r w:rsidRPr="0084416C">
        <w:rPr>
          <w:rFonts w:ascii="Simplified Arabic" w:hAnsi="Simplified Arabic" w:cs="Simplified Arabic"/>
          <w:sz w:val="28"/>
          <w:szCs w:val="28"/>
          <w:rtl/>
          <w:lang w:bidi="ar-IQ"/>
        </w:rPr>
        <w:t xml:space="preserve"> </w:t>
      </w:r>
      <w:r w:rsidR="007E551A" w:rsidRPr="0084416C">
        <w:rPr>
          <w:rFonts w:ascii="Simplified Arabic" w:hAnsi="Simplified Arabic" w:cs="Simplified Arabic"/>
          <w:sz w:val="28"/>
          <w:szCs w:val="28"/>
          <w:rtl/>
          <w:lang w:bidi="ar-IQ"/>
        </w:rPr>
        <w:t>ب</w:t>
      </w:r>
      <w:r w:rsidRPr="0084416C">
        <w:rPr>
          <w:rFonts w:ascii="Simplified Arabic" w:hAnsi="Simplified Arabic" w:cs="Simplified Arabic"/>
          <w:sz w:val="28"/>
          <w:szCs w:val="28"/>
          <w:rtl/>
          <w:lang w:bidi="ar-IQ"/>
        </w:rPr>
        <w:t>تعديل النص القانوني</w:t>
      </w:r>
      <w:r w:rsidR="00463B35" w:rsidRPr="0084416C">
        <w:rPr>
          <w:rFonts w:ascii="Simplified Arabic" w:hAnsi="Simplified Arabic" w:cs="Simplified Arabic"/>
          <w:sz w:val="28"/>
          <w:szCs w:val="28"/>
          <w:rtl/>
          <w:lang w:bidi="ar-IQ"/>
        </w:rPr>
        <w:t xml:space="preserve"> في المادة 317 من قانون العقوبات العراقي رقم 111 لسنة 1969 المعدل</w:t>
      </w:r>
      <w:r w:rsidRPr="0084416C">
        <w:rPr>
          <w:rFonts w:ascii="Simplified Arabic" w:hAnsi="Simplified Arabic" w:cs="Simplified Arabic"/>
          <w:sz w:val="28"/>
          <w:szCs w:val="28"/>
          <w:rtl/>
          <w:lang w:bidi="ar-IQ"/>
        </w:rPr>
        <w:t xml:space="preserve"> الخاص</w:t>
      </w:r>
      <w:r w:rsidR="00463B35" w:rsidRPr="0084416C">
        <w:rPr>
          <w:rFonts w:ascii="Simplified Arabic" w:hAnsi="Simplified Arabic" w:cs="Simplified Arabic"/>
          <w:sz w:val="28"/>
          <w:szCs w:val="28"/>
          <w:rtl/>
          <w:lang w:bidi="ar-IQ"/>
        </w:rPr>
        <w:t xml:space="preserve"> بالعقوبة المقررة </w:t>
      </w:r>
      <w:r w:rsidRPr="0084416C">
        <w:rPr>
          <w:rFonts w:ascii="Simplified Arabic" w:hAnsi="Simplified Arabic" w:cs="Simplified Arabic"/>
          <w:sz w:val="28"/>
          <w:szCs w:val="28"/>
          <w:rtl/>
          <w:lang w:bidi="ar-IQ"/>
        </w:rPr>
        <w:t xml:space="preserve"> بالماد</w:t>
      </w:r>
      <w:r w:rsidR="00463B35" w:rsidRPr="0084416C">
        <w:rPr>
          <w:rFonts w:ascii="Simplified Arabic" w:hAnsi="Simplified Arabic" w:cs="Simplified Arabic"/>
          <w:sz w:val="28"/>
          <w:szCs w:val="28"/>
          <w:rtl/>
          <w:lang w:bidi="ar-IQ"/>
        </w:rPr>
        <w:t>تين (</w:t>
      </w:r>
      <w:r w:rsidRPr="0084416C">
        <w:rPr>
          <w:rFonts w:ascii="Simplified Arabic" w:hAnsi="Simplified Arabic" w:cs="Simplified Arabic"/>
          <w:sz w:val="28"/>
          <w:szCs w:val="28"/>
          <w:rtl/>
          <w:lang w:bidi="ar-IQ"/>
        </w:rPr>
        <w:t xml:space="preserve"> </w:t>
      </w:r>
      <w:r w:rsidR="00463B35" w:rsidRPr="0084416C">
        <w:rPr>
          <w:rFonts w:ascii="Simplified Arabic" w:hAnsi="Simplified Arabic" w:cs="Simplified Arabic"/>
          <w:sz w:val="28"/>
          <w:szCs w:val="28"/>
          <w:rtl/>
          <w:lang w:bidi="ar-IQ"/>
        </w:rPr>
        <w:t xml:space="preserve">315 -316 )  تماشياً مع الاحوال الاقتصادية الحالية والمتطورة و إختلاف سعر الصرف للعملة العراقية كأن تكون قيمة المبلغ عشرة ألاف دينار ,  كأن تكون المادة 317 </w:t>
      </w:r>
      <w:r w:rsidR="007E551A" w:rsidRPr="0084416C">
        <w:rPr>
          <w:rFonts w:ascii="Simplified Arabic" w:hAnsi="Simplified Arabic" w:cs="Simplified Arabic"/>
          <w:sz w:val="28"/>
          <w:szCs w:val="28"/>
          <w:rtl/>
          <w:lang w:bidi="ar-IQ"/>
        </w:rPr>
        <w:t xml:space="preserve">            </w:t>
      </w:r>
      <w:r w:rsidR="00463B35" w:rsidRPr="0084416C">
        <w:rPr>
          <w:rFonts w:ascii="Simplified Arabic" w:hAnsi="Simplified Arabic" w:cs="Simplified Arabic"/>
          <w:b/>
          <w:bCs/>
          <w:sz w:val="28"/>
          <w:szCs w:val="28"/>
          <w:rtl/>
          <w:lang w:bidi="ar-IQ"/>
        </w:rPr>
        <w:t xml:space="preserve">( إذا كان موضوع الجريمة في المادتين 315 و 316 تقل قيمته عن عشرة ألاف دينار جاز للمحكمة أن تحكم على الجاني بالحبس بدلاً </w:t>
      </w:r>
      <w:r w:rsidR="007E551A" w:rsidRPr="0084416C">
        <w:rPr>
          <w:rFonts w:ascii="Simplified Arabic" w:hAnsi="Simplified Arabic" w:cs="Simplified Arabic"/>
          <w:b/>
          <w:bCs/>
          <w:sz w:val="28"/>
          <w:szCs w:val="28"/>
          <w:rtl/>
          <w:lang w:bidi="ar-IQ"/>
        </w:rPr>
        <w:t>من العقوبة المقررة في المادتين المذكورتين ) .</w:t>
      </w:r>
    </w:p>
    <w:p w:rsidR="00CE6F77" w:rsidRPr="0084416C" w:rsidRDefault="00463B35" w:rsidP="0084416C">
      <w:pPr>
        <w:pStyle w:val="a3"/>
        <w:numPr>
          <w:ilvl w:val="0"/>
          <w:numId w:val="9"/>
        </w:numPr>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 xml:space="preserve"> </w:t>
      </w:r>
      <w:r w:rsidR="007E551A" w:rsidRPr="0084416C">
        <w:rPr>
          <w:rFonts w:ascii="Simplified Arabic" w:hAnsi="Simplified Arabic" w:cs="Simplified Arabic"/>
          <w:sz w:val="28"/>
          <w:szCs w:val="28"/>
          <w:rtl/>
          <w:lang w:bidi="ar-IQ"/>
        </w:rPr>
        <w:t xml:space="preserve">العمل على تطوير الاجهزة الرقابية المحاسبية في دوائر الدولة و أهمها ديوان الرقابة المالية الاتحادي , كونه أعلى سلطة في الدولة مخولة بالرقابة على المال العام , وكذلك تطوير و دعم هيئة النزاهة كونها الجهة صاحبة الولاية المطلقة على جميع قضايا الفساد المالي والإداري وحسب قانونها رقم 30 لسنة لسنة 2019 وهو التعديل الاول لقانون الهيئة رقم 30 لسنة 2011. </w:t>
      </w:r>
    </w:p>
    <w:p w:rsidR="007E551A" w:rsidRPr="0084416C" w:rsidRDefault="007E551A" w:rsidP="0084416C">
      <w:pPr>
        <w:pStyle w:val="a3"/>
        <w:numPr>
          <w:ilvl w:val="0"/>
          <w:numId w:val="9"/>
        </w:numPr>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الارتقاء بالمستوى المعاشي للموظف الحكومي من خلال توفير الحد الادنى من الاحتياج للسكن اللائق لابعادة عن شبهات الفساد التي قد تختلج في نفسه وتدفعه الى التعدي على المال العام ومال الغير .</w:t>
      </w:r>
    </w:p>
    <w:p w:rsidR="007E551A" w:rsidRPr="0084416C" w:rsidRDefault="007E551A" w:rsidP="0084416C">
      <w:pPr>
        <w:pStyle w:val="a3"/>
        <w:numPr>
          <w:ilvl w:val="0"/>
          <w:numId w:val="9"/>
        </w:numPr>
        <w:ind w:left="-625" w:right="-851"/>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نشر ثقافة النزاهة و الامانة الوظيفية من خلال القنوات الإعلامية وخصوصا في الوزارات والدوائر الحكومية .</w:t>
      </w:r>
    </w:p>
    <w:p w:rsidR="007E551A" w:rsidRDefault="007E551A" w:rsidP="007E551A">
      <w:pPr>
        <w:jc w:val="both"/>
        <w:rPr>
          <w:sz w:val="28"/>
          <w:szCs w:val="28"/>
          <w:rtl/>
          <w:lang w:bidi="ar-IQ"/>
        </w:rPr>
      </w:pPr>
    </w:p>
    <w:p w:rsidR="007E551A" w:rsidRPr="000F1D15" w:rsidRDefault="007E551A" w:rsidP="0084416C">
      <w:pPr>
        <w:spacing w:after="0"/>
        <w:jc w:val="center"/>
        <w:rPr>
          <w:b/>
          <w:bCs/>
          <w:sz w:val="36"/>
          <w:szCs w:val="36"/>
          <w:u w:val="single"/>
          <w:rtl/>
          <w:lang w:bidi="ar-IQ"/>
        </w:rPr>
      </w:pPr>
      <w:r w:rsidRPr="000F1D15">
        <w:rPr>
          <w:rFonts w:hint="cs"/>
          <w:b/>
          <w:bCs/>
          <w:sz w:val="36"/>
          <w:szCs w:val="36"/>
          <w:u w:val="single"/>
          <w:rtl/>
          <w:lang w:bidi="ar-IQ"/>
        </w:rPr>
        <w:t>قائمة المصادر</w:t>
      </w:r>
    </w:p>
    <w:p w:rsidR="007E551A" w:rsidRPr="000F1D15" w:rsidRDefault="007E551A" w:rsidP="002F2869">
      <w:pPr>
        <w:pStyle w:val="a3"/>
        <w:numPr>
          <w:ilvl w:val="0"/>
          <w:numId w:val="16"/>
        </w:numPr>
        <w:spacing w:after="0"/>
        <w:rPr>
          <w:sz w:val="32"/>
          <w:szCs w:val="32"/>
          <w:rtl/>
          <w:lang w:bidi="ar-IQ"/>
        </w:rPr>
      </w:pPr>
      <w:r w:rsidRPr="000F1D15">
        <w:rPr>
          <w:rFonts w:hint="cs"/>
          <w:b/>
          <w:bCs/>
          <w:sz w:val="32"/>
          <w:szCs w:val="32"/>
          <w:u w:val="single"/>
          <w:rtl/>
          <w:lang w:bidi="ar-IQ"/>
        </w:rPr>
        <w:t>المعاجم والقواميس</w:t>
      </w:r>
    </w:p>
    <w:p w:rsidR="00C47737" w:rsidRPr="0084416C" w:rsidRDefault="00C47737" w:rsidP="002F2869">
      <w:pPr>
        <w:spacing w:after="0"/>
        <w:ind w:left="360"/>
        <w:rPr>
          <w:rFonts w:ascii="Simplified Arabic" w:hAnsi="Simplified Arabic" w:cs="Simplified Arabic"/>
          <w:sz w:val="32"/>
          <w:szCs w:val="32"/>
          <w:rtl/>
          <w:lang w:bidi="ar-IQ"/>
        </w:rPr>
      </w:pPr>
      <w:r w:rsidRPr="0084416C">
        <w:rPr>
          <w:rFonts w:ascii="Simplified Arabic" w:hAnsi="Simplified Arabic" w:cs="Simplified Arabic"/>
          <w:sz w:val="24"/>
          <w:szCs w:val="24"/>
          <w:rtl/>
          <w:lang w:bidi="ar-IQ"/>
        </w:rPr>
        <w:t>محمد بن أبي بكر بن عبد القادر الرازي , مختار الصحاح , دار الرسالة , الكويت , بدون طبعة , 1983</w:t>
      </w:r>
      <w:r w:rsidRPr="0084416C">
        <w:rPr>
          <w:rFonts w:ascii="Simplified Arabic" w:hAnsi="Simplified Arabic" w:cs="Simplified Arabic"/>
          <w:sz w:val="32"/>
          <w:szCs w:val="32"/>
          <w:rtl/>
          <w:lang w:bidi="ar-IQ"/>
        </w:rPr>
        <w:t xml:space="preserve"> </w:t>
      </w:r>
    </w:p>
    <w:p w:rsidR="00C47737" w:rsidRPr="0084416C" w:rsidRDefault="00C47737" w:rsidP="000F1D15">
      <w:pPr>
        <w:pStyle w:val="a3"/>
        <w:numPr>
          <w:ilvl w:val="0"/>
          <w:numId w:val="16"/>
        </w:numPr>
        <w:rPr>
          <w:rFonts w:ascii="Simplified Arabic" w:hAnsi="Simplified Arabic" w:cs="Simplified Arabic"/>
          <w:sz w:val="32"/>
          <w:szCs w:val="32"/>
          <w:rtl/>
          <w:lang w:bidi="ar-IQ"/>
        </w:rPr>
      </w:pPr>
      <w:r w:rsidRPr="0084416C">
        <w:rPr>
          <w:rFonts w:ascii="Simplified Arabic" w:hAnsi="Simplified Arabic" w:cs="Simplified Arabic"/>
          <w:b/>
          <w:bCs/>
          <w:sz w:val="32"/>
          <w:szCs w:val="32"/>
          <w:u w:val="single"/>
          <w:rtl/>
          <w:lang w:bidi="ar-IQ"/>
        </w:rPr>
        <w:t>الكتب والمراجع والؤلفات</w:t>
      </w:r>
    </w:p>
    <w:p w:rsidR="00C47737" w:rsidRPr="0084416C" w:rsidRDefault="00C47737" w:rsidP="00C47737">
      <w:pPr>
        <w:pStyle w:val="a3"/>
        <w:numPr>
          <w:ilvl w:val="0"/>
          <w:numId w:val="11"/>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د.رؤوف عبيد , جرائم التزييف والتزوير في القانون المصري , بدون طبعة , مطابع دار الكتاب العربي, بدون مكان طبع , 1953  .</w:t>
      </w:r>
    </w:p>
    <w:p w:rsidR="00C47737" w:rsidRPr="0084416C" w:rsidRDefault="00C47737" w:rsidP="00C47737">
      <w:pPr>
        <w:pStyle w:val="a3"/>
        <w:numPr>
          <w:ilvl w:val="0"/>
          <w:numId w:val="11"/>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سيد زكريا , التزييف والتزوير في ضوء الفقة والقضاء, بدون طبعة , دار الحقيقة , بدون مكان طبع , 2005 .</w:t>
      </w:r>
    </w:p>
    <w:p w:rsidR="00C47737" w:rsidRPr="0084416C" w:rsidRDefault="00A77CD6" w:rsidP="00C47737">
      <w:pPr>
        <w:pStyle w:val="a3"/>
        <w:numPr>
          <w:ilvl w:val="0"/>
          <w:numId w:val="11"/>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عبد الرحمن الجوراني , جريمة إختلاس الأموال العامة في التشريع و القضاء العراقي – دراسة مقارنة (رسالة ماجستير) , مطبعة الجاحظ , بغداد ,  1990 .</w:t>
      </w:r>
    </w:p>
    <w:p w:rsidR="00A77CD6" w:rsidRPr="0084416C" w:rsidRDefault="00A77CD6" w:rsidP="00C47737">
      <w:pPr>
        <w:pStyle w:val="a3"/>
        <w:numPr>
          <w:ilvl w:val="0"/>
          <w:numId w:val="11"/>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د . علي حسين الخلف و د. سلطان عبد القادر الشاوي , المبادىء العامة في قانون العقوبات العراقي , بدون طبعة , دار العاتك لصناعة الكتب , القاهرة , بدون سنة طبع .</w:t>
      </w:r>
    </w:p>
    <w:p w:rsidR="00A77CD6" w:rsidRPr="0084416C" w:rsidRDefault="00A77CD6" w:rsidP="00C47737">
      <w:pPr>
        <w:pStyle w:val="a3"/>
        <w:numPr>
          <w:ilvl w:val="0"/>
          <w:numId w:val="11"/>
        </w:numPr>
        <w:rPr>
          <w:rFonts w:ascii="Simplified Arabic" w:hAnsi="Simplified Arabic" w:cs="Simplified Arabic"/>
          <w:sz w:val="28"/>
          <w:szCs w:val="28"/>
          <w:lang w:bidi="ar-IQ"/>
        </w:rPr>
      </w:pPr>
      <w:r w:rsidRPr="0084416C">
        <w:rPr>
          <w:rFonts w:ascii="Simplified Arabic" w:hAnsi="Simplified Arabic" w:cs="Simplified Arabic"/>
          <w:sz w:val="28"/>
          <w:szCs w:val="28"/>
          <w:rtl/>
        </w:rPr>
        <w:t>د. فخري عبد الرزاق صلبي الحديثي , شرح قانون العقوبات القسم الخاص , الطبعة الثانية , العاتك لصناعة الكتب , القاهرة ,2010</w:t>
      </w:r>
      <w:r w:rsidRPr="0084416C">
        <w:rPr>
          <w:rFonts w:ascii="Simplified Arabic" w:hAnsi="Simplified Arabic" w:cs="Simplified Arabic"/>
          <w:sz w:val="28"/>
          <w:szCs w:val="28"/>
          <w:rtl/>
          <w:lang w:bidi="ar-IQ"/>
        </w:rPr>
        <w:t xml:space="preserve"> .</w:t>
      </w:r>
    </w:p>
    <w:p w:rsidR="00A77CD6" w:rsidRPr="0084416C" w:rsidRDefault="00A77CD6" w:rsidP="00C47737">
      <w:pPr>
        <w:pStyle w:val="a3"/>
        <w:numPr>
          <w:ilvl w:val="0"/>
          <w:numId w:val="11"/>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lastRenderedPageBreak/>
        <w:t>د. فرج علواني ,  جرائم التزييف و التزوير , الطبعة الأولى , دار المطبوعات الجامعية , بدون مكان طبع , 2019 .</w:t>
      </w:r>
    </w:p>
    <w:p w:rsidR="00A77CD6" w:rsidRPr="0084416C" w:rsidRDefault="00A77CD6" w:rsidP="00C47737">
      <w:pPr>
        <w:pStyle w:val="a3"/>
        <w:numPr>
          <w:ilvl w:val="0"/>
          <w:numId w:val="11"/>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د. ماهر عبد شويش , شرح قانون العـــــــــقوبات – القســـــــم الخاص , بـــــــدون طبعــــــــة , بدون دار طباعة , بدون سنة طبع .</w:t>
      </w:r>
    </w:p>
    <w:p w:rsidR="00A77CD6" w:rsidRPr="0084416C" w:rsidRDefault="00A77CD6" w:rsidP="000F1D15">
      <w:pPr>
        <w:pStyle w:val="a3"/>
        <w:numPr>
          <w:ilvl w:val="0"/>
          <w:numId w:val="16"/>
        </w:numPr>
        <w:rPr>
          <w:rFonts w:ascii="Simplified Arabic" w:hAnsi="Simplified Arabic" w:cs="Simplified Arabic"/>
          <w:sz w:val="32"/>
          <w:szCs w:val="32"/>
          <w:rtl/>
          <w:lang w:bidi="ar-IQ"/>
        </w:rPr>
      </w:pPr>
      <w:r w:rsidRPr="0084416C">
        <w:rPr>
          <w:rFonts w:ascii="Simplified Arabic" w:hAnsi="Simplified Arabic" w:cs="Simplified Arabic"/>
          <w:b/>
          <w:bCs/>
          <w:sz w:val="32"/>
          <w:szCs w:val="32"/>
          <w:u w:val="single"/>
          <w:rtl/>
          <w:lang w:bidi="ar-IQ"/>
        </w:rPr>
        <w:t>الرسائل والإطاريح والبحوث</w:t>
      </w:r>
    </w:p>
    <w:p w:rsidR="00CA11F4" w:rsidRPr="0084416C" w:rsidRDefault="00CA11F4" w:rsidP="00CA11F4">
      <w:pPr>
        <w:pStyle w:val="a3"/>
        <w:numPr>
          <w:ilvl w:val="0"/>
          <w:numId w:val="14"/>
        </w:numPr>
        <w:jc w:val="both"/>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خالد رخيص زاير, جريمة إختلاس الأموال العامة وتطبيقاتها في القضاء العراقي , بحث من متطلبات الترقية من الصنف الرابع الى الصنف الثالث من صنوف القضاة , المعهد القضائي العراقي  , 2011 .</w:t>
      </w:r>
    </w:p>
    <w:p w:rsidR="00985295" w:rsidRPr="0084416C" w:rsidRDefault="00CA11F4" w:rsidP="002F2869">
      <w:pPr>
        <w:pStyle w:val="a3"/>
        <w:numPr>
          <w:ilvl w:val="0"/>
          <w:numId w:val="14"/>
        </w:numPr>
        <w:rPr>
          <w:rFonts w:ascii="Simplified Arabic" w:hAnsi="Simplified Arabic" w:cs="Simplified Arabic"/>
          <w:sz w:val="32"/>
          <w:szCs w:val="32"/>
          <w:rtl/>
          <w:lang w:bidi="ar-IQ"/>
        </w:rPr>
      </w:pPr>
      <w:r w:rsidRPr="0084416C">
        <w:rPr>
          <w:rFonts w:ascii="Simplified Arabic" w:hAnsi="Simplified Arabic" w:cs="Simplified Arabic"/>
          <w:sz w:val="28"/>
          <w:szCs w:val="28"/>
          <w:rtl/>
          <w:lang w:bidi="ar-IQ"/>
        </w:rPr>
        <w:t>دربال أمال, النصب في التأمينات , رسالة ماجستيرمقدمة لجامعة وهران – كلية الحقوق 2011-2012 .</w:t>
      </w:r>
    </w:p>
    <w:p w:rsidR="00985295" w:rsidRPr="0084416C" w:rsidRDefault="00985295" w:rsidP="000F1D15">
      <w:pPr>
        <w:pStyle w:val="a3"/>
        <w:numPr>
          <w:ilvl w:val="0"/>
          <w:numId w:val="16"/>
        </w:numPr>
        <w:rPr>
          <w:rFonts w:ascii="Simplified Arabic" w:hAnsi="Simplified Arabic" w:cs="Simplified Arabic"/>
          <w:b/>
          <w:bCs/>
          <w:sz w:val="32"/>
          <w:szCs w:val="32"/>
          <w:u w:val="single"/>
          <w:lang w:bidi="ar-IQ"/>
        </w:rPr>
      </w:pPr>
      <w:r w:rsidRPr="0084416C">
        <w:rPr>
          <w:rFonts w:ascii="Simplified Arabic" w:hAnsi="Simplified Arabic" w:cs="Simplified Arabic"/>
          <w:b/>
          <w:bCs/>
          <w:sz w:val="32"/>
          <w:szCs w:val="32"/>
          <w:u w:val="single"/>
          <w:rtl/>
          <w:lang w:bidi="ar-IQ"/>
        </w:rPr>
        <w:t>القوانين</w:t>
      </w:r>
    </w:p>
    <w:p w:rsidR="00985295" w:rsidRPr="0084416C" w:rsidRDefault="00985295" w:rsidP="00985295">
      <w:pPr>
        <w:pStyle w:val="a3"/>
        <w:numPr>
          <w:ilvl w:val="0"/>
          <w:numId w:val="13"/>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قانون العقوبات المصري رقم 58 لسنة 1937 المعدل .</w:t>
      </w:r>
    </w:p>
    <w:p w:rsidR="00985295" w:rsidRPr="0084416C" w:rsidRDefault="00985295" w:rsidP="00985295">
      <w:pPr>
        <w:pStyle w:val="a3"/>
        <w:numPr>
          <w:ilvl w:val="0"/>
          <w:numId w:val="13"/>
        </w:numPr>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قانون العقوبات العراقي رقم 111 لسنة 1969 المعدل .</w:t>
      </w:r>
    </w:p>
    <w:p w:rsidR="00985295" w:rsidRPr="0084416C" w:rsidRDefault="00985295" w:rsidP="002F2869">
      <w:pPr>
        <w:pStyle w:val="a3"/>
        <w:numPr>
          <w:ilvl w:val="0"/>
          <w:numId w:val="13"/>
        </w:numPr>
        <w:rPr>
          <w:rFonts w:ascii="Simplified Arabic" w:hAnsi="Simplified Arabic" w:cs="Simplified Arabic"/>
          <w:sz w:val="28"/>
          <w:szCs w:val="28"/>
          <w:rtl/>
          <w:lang w:bidi="ar-IQ"/>
        </w:rPr>
      </w:pPr>
      <w:r w:rsidRPr="0084416C">
        <w:rPr>
          <w:rFonts w:ascii="Simplified Arabic" w:hAnsi="Simplified Arabic" w:cs="Simplified Arabic"/>
          <w:sz w:val="28"/>
          <w:szCs w:val="28"/>
          <w:rtl/>
          <w:lang w:bidi="ar-IQ"/>
        </w:rPr>
        <w:t>قانون إنضباط موظفي الدولة رقم 14 لسة 1991 المعدل .</w:t>
      </w:r>
    </w:p>
    <w:p w:rsidR="00985295" w:rsidRPr="0084416C" w:rsidRDefault="00985295" w:rsidP="000F1D15">
      <w:pPr>
        <w:pStyle w:val="a3"/>
        <w:numPr>
          <w:ilvl w:val="0"/>
          <w:numId w:val="16"/>
        </w:numPr>
        <w:rPr>
          <w:rFonts w:ascii="Simplified Arabic" w:hAnsi="Simplified Arabic" w:cs="Simplified Arabic"/>
          <w:b/>
          <w:bCs/>
          <w:sz w:val="32"/>
          <w:szCs w:val="32"/>
          <w:u w:val="single"/>
          <w:rtl/>
          <w:lang w:bidi="ar-IQ"/>
        </w:rPr>
      </w:pPr>
      <w:r w:rsidRPr="0084416C">
        <w:rPr>
          <w:rFonts w:ascii="Simplified Arabic" w:hAnsi="Simplified Arabic" w:cs="Simplified Arabic"/>
          <w:b/>
          <w:bCs/>
          <w:sz w:val="32"/>
          <w:szCs w:val="32"/>
          <w:u w:val="single"/>
          <w:rtl/>
          <w:lang w:bidi="ar-IQ"/>
        </w:rPr>
        <w:t>قرارات المحاكم</w:t>
      </w:r>
    </w:p>
    <w:p w:rsidR="00CA11F4" w:rsidRPr="0084416C" w:rsidRDefault="00CA11F4" w:rsidP="00CA11F4">
      <w:pPr>
        <w:pStyle w:val="a3"/>
        <w:numPr>
          <w:ilvl w:val="0"/>
          <w:numId w:val="15"/>
        </w:numPr>
        <w:rPr>
          <w:rFonts w:ascii="Simplified Arabic" w:hAnsi="Simplified Arabic" w:cs="Simplified Arabic"/>
          <w:sz w:val="32"/>
          <w:szCs w:val="32"/>
          <w:lang w:bidi="ar-IQ"/>
        </w:rPr>
      </w:pPr>
      <w:r w:rsidRPr="0084416C">
        <w:rPr>
          <w:rFonts w:ascii="Simplified Arabic" w:hAnsi="Simplified Arabic" w:cs="Simplified Arabic"/>
          <w:sz w:val="28"/>
          <w:szCs w:val="28"/>
          <w:rtl/>
          <w:lang w:bidi="ar-IQ"/>
        </w:rPr>
        <w:t>قرار محكمة التمييزالاتحادية  رقم 527/</w:t>
      </w:r>
      <w:r w:rsidR="005D7C47" w:rsidRPr="0084416C">
        <w:rPr>
          <w:rFonts w:ascii="Simplified Arabic" w:hAnsi="Simplified Arabic" w:cs="Simplified Arabic"/>
          <w:sz w:val="28"/>
          <w:szCs w:val="28"/>
          <w:rtl/>
          <w:lang w:bidi="ar-IQ"/>
        </w:rPr>
        <w:t xml:space="preserve"> </w:t>
      </w:r>
      <w:r w:rsidRPr="0084416C">
        <w:rPr>
          <w:rFonts w:ascii="Simplified Arabic" w:hAnsi="Simplified Arabic" w:cs="Simplified Arabic"/>
          <w:sz w:val="28"/>
          <w:szCs w:val="28"/>
          <w:rtl/>
          <w:lang w:bidi="ar-IQ"/>
        </w:rPr>
        <w:t>تعددجرائم/1981</w:t>
      </w:r>
      <w:r w:rsidRPr="0084416C">
        <w:rPr>
          <w:rFonts w:ascii="Simplified Arabic" w:hAnsi="Simplified Arabic" w:cs="Simplified Arabic"/>
          <w:sz w:val="32"/>
          <w:szCs w:val="32"/>
          <w:rtl/>
          <w:lang w:bidi="ar-IQ"/>
        </w:rPr>
        <w:t xml:space="preserve"> في 16/5/1981.</w:t>
      </w:r>
    </w:p>
    <w:p w:rsidR="00CA11F4" w:rsidRPr="0084416C" w:rsidRDefault="00CA11F4" w:rsidP="00CA11F4">
      <w:pPr>
        <w:pStyle w:val="a3"/>
        <w:numPr>
          <w:ilvl w:val="0"/>
          <w:numId w:val="15"/>
        </w:numPr>
        <w:ind w:right="-1134"/>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 xml:space="preserve">قرارمحكمة التمييزالاتحادية  رقم 110/جريمة التزوير واستعمال محرر مزور/1987 في 15/3/1987 . </w:t>
      </w:r>
    </w:p>
    <w:p w:rsidR="00CA11F4" w:rsidRPr="0084416C" w:rsidRDefault="00CA11F4" w:rsidP="00CA11F4">
      <w:pPr>
        <w:pStyle w:val="a3"/>
        <w:numPr>
          <w:ilvl w:val="0"/>
          <w:numId w:val="15"/>
        </w:numPr>
        <w:ind w:right="-1134"/>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 xml:space="preserve">قرار محكمة التمييز الاتحادية رقم </w:t>
      </w:r>
      <w:r w:rsidR="00DE081C" w:rsidRPr="0084416C">
        <w:rPr>
          <w:rFonts w:ascii="Simplified Arabic" w:hAnsi="Simplified Arabic" w:cs="Simplified Arabic"/>
          <w:sz w:val="28"/>
          <w:szCs w:val="28"/>
          <w:rtl/>
          <w:lang w:bidi="ar-IQ"/>
        </w:rPr>
        <w:t>103/إختلاس/2012 في 20/6/2012.</w:t>
      </w:r>
    </w:p>
    <w:p w:rsidR="00DE081C" w:rsidRPr="0084416C" w:rsidRDefault="00DE081C" w:rsidP="00CA11F4">
      <w:pPr>
        <w:pStyle w:val="a3"/>
        <w:numPr>
          <w:ilvl w:val="0"/>
          <w:numId w:val="15"/>
        </w:numPr>
        <w:ind w:right="-1134"/>
        <w:rPr>
          <w:rFonts w:ascii="Simplified Arabic" w:hAnsi="Simplified Arabic" w:cs="Simplified Arabic"/>
          <w:sz w:val="28"/>
          <w:szCs w:val="28"/>
          <w:lang w:bidi="ar-IQ"/>
        </w:rPr>
      </w:pPr>
      <w:r w:rsidRPr="0084416C">
        <w:rPr>
          <w:rFonts w:ascii="Simplified Arabic" w:hAnsi="Simplified Arabic" w:cs="Simplified Arabic"/>
          <w:sz w:val="28"/>
          <w:szCs w:val="28"/>
          <w:rtl/>
          <w:lang w:bidi="ar-IQ"/>
        </w:rPr>
        <w:t>قرار محكمة التمييز الاتحادية رقم 3087/الهيئة الجزائية الموسعة /2019 في 29/12/2019 .</w:t>
      </w:r>
    </w:p>
    <w:p w:rsidR="00C47737" w:rsidRPr="00C47737" w:rsidRDefault="00C47737" w:rsidP="00C47737">
      <w:pPr>
        <w:ind w:left="-625"/>
        <w:rPr>
          <w:sz w:val="32"/>
          <w:szCs w:val="32"/>
          <w:rtl/>
          <w:lang w:bidi="ar-IQ"/>
        </w:rPr>
      </w:pPr>
    </w:p>
    <w:sectPr w:rsidR="00C47737" w:rsidRPr="00C47737" w:rsidSect="00131110">
      <w:footerReference w:type="default" r:id="rId10"/>
      <w:footnotePr>
        <w:numRestart w:val="eachPage"/>
      </w:footnotePr>
      <w:pgSz w:w="11906" w:h="16838"/>
      <w:pgMar w:top="5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CC" w:rsidRDefault="00234ECC" w:rsidP="006A2B41">
      <w:pPr>
        <w:spacing w:after="0" w:line="240" w:lineRule="auto"/>
      </w:pPr>
      <w:r>
        <w:separator/>
      </w:r>
    </w:p>
  </w:endnote>
  <w:endnote w:type="continuationSeparator" w:id="0">
    <w:p w:rsidR="00234ECC" w:rsidRDefault="00234ECC" w:rsidP="006A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00000000" w:usb1="C0000000" w:usb2="00000008" w:usb3="00000000" w:csb0="000000D3" w:csb1="00000000"/>
  </w:font>
  <w:font w:name="KFGQPC Uthmanic Script HAFS">
    <w:altName w:val="Times New Roman"/>
    <w:charset w:val="B2"/>
    <w:family w:val="auto"/>
    <w:pitch w:val="variable"/>
    <w:sig w:usb0="00002000"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35564"/>
      <w:docPartObj>
        <w:docPartGallery w:val="Page Numbers (Bottom of Page)"/>
        <w:docPartUnique/>
      </w:docPartObj>
    </w:sdtPr>
    <w:sdtEndPr/>
    <w:sdtContent>
      <w:p w:rsidR="00D84DF3" w:rsidRDefault="00234ECC">
        <w:pPr>
          <w:pStyle w:val="a7"/>
          <w:jc w:val="center"/>
        </w:pPr>
        <w:r>
          <w:fldChar w:fldCharType="begin"/>
        </w:r>
        <w:r>
          <w:instrText xml:space="preserve"> PAGE   \* MERGEFORMAT </w:instrText>
        </w:r>
        <w:r>
          <w:fldChar w:fldCharType="separate"/>
        </w:r>
        <w:r w:rsidR="00573D79">
          <w:rPr>
            <w:noProof/>
            <w:rtl/>
          </w:rPr>
          <w:t>13</w:t>
        </w:r>
        <w:r>
          <w:rPr>
            <w:noProof/>
          </w:rPr>
          <w:fldChar w:fldCharType="end"/>
        </w:r>
      </w:p>
    </w:sdtContent>
  </w:sdt>
  <w:p w:rsidR="00D84DF3" w:rsidRDefault="00D84D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CC" w:rsidRDefault="00234ECC" w:rsidP="006A2B41">
      <w:pPr>
        <w:spacing w:after="0" w:line="240" w:lineRule="auto"/>
      </w:pPr>
      <w:r>
        <w:separator/>
      </w:r>
    </w:p>
  </w:footnote>
  <w:footnote w:type="continuationSeparator" w:id="0">
    <w:p w:rsidR="00234ECC" w:rsidRDefault="00234ECC" w:rsidP="006A2B41">
      <w:pPr>
        <w:spacing w:after="0" w:line="240" w:lineRule="auto"/>
      </w:pPr>
      <w:r>
        <w:continuationSeparator/>
      </w:r>
    </w:p>
  </w:footnote>
  <w:footnote w:id="1">
    <w:p w:rsidR="004C04FD" w:rsidRPr="0084416C" w:rsidRDefault="004C04FD" w:rsidP="00724499">
      <w:pPr>
        <w:pStyle w:val="a4"/>
        <w:ind w:right="-1134"/>
        <w:jc w:val="both"/>
        <w:rPr>
          <w:rFonts w:ascii="Simplified Arabic" w:hAnsi="Simplified Arabic" w:cs="Simplified Arabic"/>
          <w:sz w:val="24"/>
          <w:szCs w:val="24"/>
          <w:rtl/>
        </w:rPr>
      </w:pPr>
      <w:r>
        <w:rPr>
          <w:rFonts w:asciiTheme="minorBidi" w:hAnsiTheme="minorBidi"/>
          <w:sz w:val="24"/>
          <w:szCs w:val="24"/>
        </w:rPr>
        <w:t>(</w:t>
      </w:r>
      <w:r w:rsidRPr="004C04FD">
        <w:rPr>
          <w:rStyle w:val="a5"/>
          <w:rFonts w:asciiTheme="minorBidi" w:hAnsiTheme="minorBidi"/>
          <w:sz w:val="24"/>
          <w:szCs w:val="24"/>
          <w:vertAlign w:val="baseline"/>
        </w:rPr>
        <w:footnoteRef/>
      </w:r>
      <w:r>
        <w:rPr>
          <w:rFonts w:asciiTheme="minorBidi" w:hAnsiTheme="minorBidi"/>
          <w:sz w:val="24"/>
          <w:szCs w:val="24"/>
        </w:rPr>
        <w:t>)</w:t>
      </w:r>
      <w:r w:rsidRPr="004C04FD">
        <w:rPr>
          <w:rFonts w:asciiTheme="minorBidi" w:hAnsiTheme="minorBidi"/>
          <w:sz w:val="24"/>
          <w:szCs w:val="24"/>
          <w:rtl/>
        </w:rPr>
        <w:t xml:space="preserve"> </w:t>
      </w:r>
      <w:r w:rsidRPr="0084416C">
        <w:rPr>
          <w:rFonts w:ascii="Simplified Arabic" w:hAnsi="Simplified Arabic" w:cs="Simplified Arabic"/>
          <w:sz w:val="24"/>
          <w:szCs w:val="24"/>
          <w:rtl/>
        </w:rPr>
        <w:t xml:space="preserve">عرفت الجريمة المخلة بالشرف فقهاً بأنها:- هي الجرائم التي تكشف خسة و إعوجاج في الطباع و السلوك وفي القيم والمبادئ و إنحطاط في التكوين النفسي للجاني .د. اكرم نشأت ابراهيم , </w:t>
      </w:r>
      <w:r w:rsidR="00724499" w:rsidRPr="0084416C">
        <w:rPr>
          <w:rFonts w:ascii="Simplified Arabic" w:hAnsi="Simplified Arabic" w:cs="Simplified Arabic"/>
          <w:sz w:val="24"/>
          <w:szCs w:val="24"/>
          <w:rtl/>
        </w:rPr>
        <w:t>السياسة الجنائية –دراسة مقارنة و الطبعة الثالثة , بغداد , 2006 . ص 44</w:t>
      </w:r>
      <w:r w:rsidRPr="0084416C">
        <w:rPr>
          <w:rFonts w:ascii="Simplified Arabic" w:hAnsi="Simplified Arabic" w:cs="Simplified Arabic"/>
          <w:sz w:val="24"/>
          <w:szCs w:val="24"/>
          <w:rtl/>
        </w:rPr>
        <w:t xml:space="preserve"> </w:t>
      </w:r>
    </w:p>
  </w:footnote>
  <w:footnote w:id="2">
    <w:p w:rsidR="00C47737" w:rsidRPr="0084416C" w:rsidRDefault="00C47737" w:rsidP="006A2B41">
      <w:pPr>
        <w:pStyle w:val="a4"/>
        <w:ind w:right="-851"/>
        <w:rPr>
          <w:rFonts w:ascii="Simplified Arabic" w:hAnsi="Simplified Arabic" w:cs="Simplified Arabic"/>
          <w:sz w:val="24"/>
          <w:szCs w:val="24"/>
          <w:lang w:bidi="ar-IQ"/>
        </w:rPr>
      </w:pPr>
      <w:r w:rsidRPr="0084416C">
        <w:rPr>
          <w:rFonts w:ascii="Simplified Arabic" w:hAnsi="Simplified Arabic" w:cs="Simplified Arabic"/>
          <w:sz w:val="24"/>
          <w:szCs w:val="24"/>
        </w:rPr>
        <w:t>(</w:t>
      </w:r>
      <w:r w:rsidRPr="0084416C">
        <w:rPr>
          <w:rStyle w:val="a5"/>
          <w:rFonts w:ascii="Simplified Arabic" w:hAnsi="Simplified Arabic" w:cs="Simplified Arabic"/>
          <w:sz w:val="24"/>
          <w:szCs w:val="24"/>
          <w:vertAlign w:val="baseline"/>
        </w:rPr>
        <w:footnoteRef/>
      </w:r>
      <w:r w:rsidRPr="0084416C">
        <w:rPr>
          <w:rFonts w:ascii="Simplified Arabic" w:hAnsi="Simplified Arabic" w:cs="Simplified Arabic"/>
          <w:sz w:val="24"/>
          <w:szCs w:val="24"/>
        </w:rPr>
        <w:t>)</w:t>
      </w:r>
      <w:r w:rsidRPr="0084416C">
        <w:rPr>
          <w:rFonts w:ascii="Simplified Arabic" w:hAnsi="Simplified Arabic" w:cs="Simplified Arabic"/>
          <w:sz w:val="24"/>
          <w:szCs w:val="24"/>
          <w:rtl/>
        </w:rPr>
        <w:t xml:space="preserve"> </w:t>
      </w:r>
      <w:r w:rsidRPr="0084416C">
        <w:rPr>
          <w:rFonts w:ascii="Simplified Arabic" w:hAnsi="Simplified Arabic" w:cs="Simplified Arabic"/>
          <w:sz w:val="24"/>
          <w:szCs w:val="24"/>
          <w:rtl/>
          <w:lang w:bidi="ar-IQ"/>
        </w:rPr>
        <w:t xml:space="preserve">محمد بن أبي بكر بن عبد القادر الرازي , مختار الصحاح , دار الرسالة , الكويت , بدون طبعة , 1983 , ص184. </w:t>
      </w:r>
    </w:p>
  </w:footnote>
  <w:footnote w:id="3">
    <w:p w:rsidR="009F7007" w:rsidRPr="0084416C" w:rsidRDefault="009F7007" w:rsidP="009F7007">
      <w:pPr>
        <w:pStyle w:val="a4"/>
        <w:ind w:right="-1134"/>
        <w:jc w:val="both"/>
        <w:rPr>
          <w:rFonts w:ascii="Simplified Arabic" w:hAnsi="Simplified Arabic" w:cs="Simplified Arabic"/>
          <w:sz w:val="24"/>
          <w:szCs w:val="24"/>
          <w:rtl/>
          <w:lang w:bidi="ar-IQ"/>
        </w:rPr>
      </w:pPr>
      <w:r w:rsidRPr="0084416C">
        <w:rPr>
          <w:rFonts w:ascii="Simplified Arabic" w:hAnsi="Simplified Arabic" w:cs="Simplified Arabic"/>
          <w:sz w:val="24"/>
          <w:szCs w:val="24"/>
        </w:rPr>
        <w:t>(</w:t>
      </w:r>
      <w:r w:rsidRPr="0084416C">
        <w:rPr>
          <w:rStyle w:val="a5"/>
          <w:rFonts w:ascii="Simplified Arabic" w:hAnsi="Simplified Arabic" w:cs="Simplified Arabic"/>
          <w:sz w:val="24"/>
          <w:szCs w:val="24"/>
          <w:vertAlign w:val="baseline"/>
        </w:rPr>
        <w:footnoteRef/>
      </w:r>
      <w:r w:rsidRPr="0084416C">
        <w:rPr>
          <w:rFonts w:ascii="Simplified Arabic" w:hAnsi="Simplified Arabic" w:cs="Simplified Arabic"/>
          <w:sz w:val="24"/>
          <w:szCs w:val="24"/>
        </w:rPr>
        <w:t>)</w:t>
      </w:r>
      <w:r w:rsidRPr="0084416C">
        <w:rPr>
          <w:rFonts w:ascii="Simplified Arabic" w:hAnsi="Simplified Arabic" w:cs="Simplified Arabic"/>
          <w:sz w:val="24"/>
          <w:szCs w:val="24"/>
          <w:rtl/>
        </w:rPr>
        <w:t xml:space="preserve"> </w:t>
      </w:r>
      <w:r w:rsidRPr="0084416C">
        <w:rPr>
          <w:rFonts w:ascii="Simplified Arabic" w:hAnsi="Simplified Arabic" w:cs="Simplified Arabic"/>
          <w:sz w:val="24"/>
          <w:szCs w:val="24"/>
          <w:rtl/>
          <w:lang w:bidi="ar-IQ"/>
        </w:rPr>
        <w:t xml:space="preserve"> عرفت المادة 19/2 من قانون العقوبات العراقي النافذ المكلف بخدمة عامة بقولها ( كل موظف أو مستخدم أو عامل إنيطت به مهمة عامة في خدمة الحكومة و دوائرها الرسمية وشبه الرسمية والمصالح التابعة لها أو الموضوعة تحت رقابتها وشمل ذلك رئيس الوزراء ونوابه و الوزراء و أعضاء المجالس النيابية و الإدارية و البلدية كما يشمل المحكمين والخبراء ووكلاء الدائنين (السنديكيين) والمصفين والحراس القضائيين و أعضاء مجالس إدارة ومديري ومستخدمي الموسسات والشركات و الجمعيات والمنظمات والمنشأت التي تساهم الحكومة أو إحدى دوائرها الرسمية أو شبه الرسمية في مالها بنصيب ما بأية صفة كانت . وعلى العموم كل من يقوم بخدمة عامة بأجر أو بغير أجر.....) .</w:t>
      </w:r>
    </w:p>
  </w:footnote>
  <w:footnote w:id="4">
    <w:p w:rsidR="00C47737" w:rsidRPr="00FE1F0C" w:rsidRDefault="00C47737" w:rsidP="00FE1F0C">
      <w:pPr>
        <w:pStyle w:val="a4"/>
        <w:ind w:right="-1418"/>
        <w:rPr>
          <w:rFonts w:asciiTheme="minorBidi" w:hAnsiTheme="minorBidi"/>
          <w:sz w:val="24"/>
          <w:szCs w:val="24"/>
          <w:rtl/>
          <w:lang w:bidi="ar-IQ"/>
        </w:rPr>
      </w:pPr>
      <w:r>
        <w:rPr>
          <w:rFonts w:asciiTheme="minorBidi" w:hAnsiTheme="minorBidi"/>
          <w:sz w:val="24"/>
          <w:szCs w:val="24"/>
        </w:rPr>
        <w:t>(</w:t>
      </w:r>
      <w:r w:rsidRPr="00FE1F0C">
        <w:rPr>
          <w:rStyle w:val="a5"/>
          <w:rFonts w:asciiTheme="minorBidi" w:hAnsiTheme="minorBidi"/>
          <w:sz w:val="24"/>
          <w:szCs w:val="24"/>
          <w:vertAlign w:val="baseline"/>
        </w:rPr>
        <w:footnoteRef/>
      </w:r>
      <w:r>
        <w:rPr>
          <w:rFonts w:asciiTheme="minorBidi" w:hAnsiTheme="minorBidi"/>
          <w:sz w:val="24"/>
          <w:szCs w:val="24"/>
        </w:rPr>
        <w:t>)</w:t>
      </w:r>
      <w:r w:rsidRPr="00FE1F0C">
        <w:rPr>
          <w:rFonts w:asciiTheme="minorBidi" w:hAnsiTheme="minorBidi"/>
          <w:sz w:val="24"/>
          <w:szCs w:val="24"/>
          <w:rtl/>
        </w:rPr>
        <w:t xml:space="preserve"> </w:t>
      </w:r>
      <w:r w:rsidRPr="00FE1F0C">
        <w:rPr>
          <w:rFonts w:asciiTheme="minorBidi" w:hAnsiTheme="minorBidi"/>
          <w:sz w:val="24"/>
          <w:szCs w:val="24"/>
          <w:rtl/>
          <w:lang w:bidi="ar-IQ"/>
        </w:rPr>
        <w:t xml:space="preserve"> عبد الرحمن الجوراني , جريمة إختلاس الأموال العامة في التشريع و القضاء العراقي – دراسة مقارنة (رسالة ماجستير</w:t>
      </w:r>
      <w:r>
        <w:rPr>
          <w:rFonts w:asciiTheme="minorBidi" w:hAnsiTheme="minorBidi"/>
          <w:sz w:val="24"/>
          <w:szCs w:val="24"/>
          <w:rtl/>
          <w:lang w:bidi="ar-IQ"/>
        </w:rPr>
        <w:t>) , مطبعة الجاحظ , بغداد , 1990</w:t>
      </w:r>
      <w:r>
        <w:rPr>
          <w:rFonts w:asciiTheme="minorBidi" w:hAnsiTheme="minorBidi" w:hint="cs"/>
          <w:sz w:val="24"/>
          <w:szCs w:val="24"/>
          <w:rtl/>
          <w:lang w:bidi="ar-IQ"/>
        </w:rPr>
        <w:t>, ص 62 .</w:t>
      </w:r>
    </w:p>
  </w:footnote>
  <w:footnote w:id="5">
    <w:p w:rsidR="00C47737" w:rsidRPr="00E83FD9" w:rsidRDefault="00C47737" w:rsidP="00E83FD9">
      <w:pPr>
        <w:pStyle w:val="a4"/>
        <w:ind w:right="-1134"/>
        <w:rPr>
          <w:rFonts w:asciiTheme="minorBidi" w:hAnsiTheme="minorBidi"/>
          <w:sz w:val="24"/>
          <w:szCs w:val="24"/>
          <w:lang w:bidi="ar-IQ"/>
        </w:rPr>
      </w:pPr>
      <w:r>
        <w:rPr>
          <w:rFonts w:asciiTheme="minorBidi" w:hAnsiTheme="minorBidi"/>
          <w:sz w:val="24"/>
          <w:szCs w:val="24"/>
        </w:rPr>
        <w:t>(</w:t>
      </w:r>
      <w:r w:rsidRPr="00E83FD9">
        <w:rPr>
          <w:rStyle w:val="a5"/>
          <w:rFonts w:asciiTheme="minorBidi" w:hAnsiTheme="minorBidi"/>
          <w:sz w:val="24"/>
          <w:szCs w:val="24"/>
          <w:vertAlign w:val="baseline"/>
        </w:rPr>
        <w:footnoteRef/>
      </w:r>
      <w:r>
        <w:rPr>
          <w:rFonts w:asciiTheme="minorBidi" w:hAnsiTheme="minorBidi"/>
          <w:sz w:val="24"/>
          <w:szCs w:val="24"/>
        </w:rPr>
        <w:t>)</w:t>
      </w:r>
      <w:r w:rsidRPr="00E83FD9">
        <w:rPr>
          <w:rFonts w:asciiTheme="minorBidi" w:hAnsiTheme="minorBidi"/>
          <w:sz w:val="24"/>
          <w:szCs w:val="24"/>
          <w:rtl/>
        </w:rPr>
        <w:t xml:space="preserve"> </w:t>
      </w:r>
      <w:r w:rsidRPr="00E83FD9">
        <w:rPr>
          <w:rFonts w:asciiTheme="minorBidi" w:hAnsiTheme="minorBidi"/>
          <w:sz w:val="24"/>
          <w:szCs w:val="24"/>
          <w:rtl/>
          <w:lang w:bidi="ar-IQ"/>
        </w:rPr>
        <w:t>خالد رخيص زاير, جريمة إختلاس الأموال العامة وتطبيقاتها في القضاء العراقي , بحث من متطلبات الترقية من الصنف الرابع الى الصنف الثالث من صنوف القضاة , 2011 , ص 13 .</w:t>
      </w:r>
    </w:p>
  </w:footnote>
  <w:footnote w:id="6">
    <w:p w:rsidR="00C47737" w:rsidRPr="00531195" w:rsidRDefault="00C47737" w:rsidP="00531195">
      <w:pPr>
        <w:pStyle w:val="a4"/>
        <w:spacing w:line="276" w:lineRule="auto"/>
        <w:rPr>
          <w:rFonts w:ascii="Simplified Arabic" w:hAnsi="Simplified Arabic" w:cs="Simplified Arabic"/>
          <w:sz w:val="24"/>
          <w:szCs w:val="24"/>
          <w:lang w:bidi="ar-IQ"/>
        </w:rPr>
      </w:pPr>
      <w:r>
        <w:rPr>
          <w:sz w:val="24"/>
          <w:szCs w:val="24"/>
        </w:rPr>
        <w:t>(</w:t>
      </w:r>
      <w:r w:rsidRPr="00546364">
        <w:rPr>
          <w:rStyle w:val="a5"/>
          <w:sz w:val="24"/>
          <w:szCs w:val="24"/>
          <w:vertAlign w:val="baseline"/>
        </w:rPr>
        <w:footnoteRef/>
      </w:r>
      <w:r>
        <w:rPr>
          <w:sz w:val="24"/>
          <w:szCs w:val="24"/>
        </w:rPr>
        <w:t>)</w:t>
      </w:r>
      <w:r w:rsidRPr="00546364">
        <w:rPr>
          <w:sz w:val="24"/>
          <w:szCs w:val="24"/>
          <w:rtl/>
        </w:rPr>
        <w:t xml:space="preserve"> </w:t>
      </w:r>
      <w:r>
        <w:rPr>
          <w:rFonts w:asciiTheme="minorBidi" w:hAnsiTheme="minorBidi" w:hint="cs"/>
          <w:sz w:val="24"/>
          <w:szCs w:val="24"/>
          <w:rtl/>
          <w:lang w:bidi="ar-IQ"/>
        </w:rPr>
        <w:t xml:space="preserve"> </w:t>
      </w:r>
      <w:r w:rsidRPr="00531195">
        <w:rPr>
          <w:rFonts w:ascii="Simplified Arabic" w:hAnsi="Simplified Arabic" w:cs="Simplified Arabic"/>
          <w:sz w:val="24"/>
          <w:szCs w:val="24"/>
          <w:rtl/>
          <w:lang w:bidi="ar-IQ"/>
        </w:rPr>
        <w:t>خالد رخيص زاير , المصدر السابق , ص 14 .</w:t>
      </w:r>
    </w:p>
  </w:footnote>
  <w:footnote w:id="7">
    <w:p w:rsidR="007F28F2" w:rsidRPr="00531195" w:rsidRDefault="007F28F2" w:rsidP="00531195">
      <w:pPr>
        <w:pStyle w:val="a4"/>
        <w:spacing w:line="276" w:lineRule="auto"/>
        <w:ind w:right="-1134"/>
        <w:jc w:val="both"/>
        <w:rPr>
          <w:rFonts w:ascii="Simplified Arabic" w:hAnsi="Simplified Arabic" w:cs="Simplified Arabic"/>
          <w:sz w:val="24"/>
          <w:szCs w:val="24"/>
          <w:rtl/>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b/>
          <w:bCs/>
          <w:sz w:val="24"/>
          <w:szCs w:val="24"/>
          <w:rtl/>
        </w:rPr>
        <w:t>عرف الفقه الركن المفترض</w:t>
      </w:r>
      <w:r w:rsidRPr="00531195">
        <w:rPr>
          <w:rFonts w:ascii="Simplified Arabic" w:hAnsi="Simplified Arabic" w:cs="Simplified Arabic"/>
          <w:sz w:val="24"/>
          <w:szCs w:val="24"/>
          <w:rtl/>
        </w:rPr>
        <w:t xml:space="preserve"> بأنه (</w:t>
      </w:r>
      <w:r w:rsidRPr="00531195">
        <w:rPr>
          <w:rFonts w:ascii="Simplified Arabic" w:hAnsi="Simplified Arabic" w:cs="Simplified Arabic"/>
          <w:sz w:val="24"/>
          <w:szCs w:val="24"/>
          <w:shd w:val="clear" w:color="auto" w:fill="FFFFFF"/>
          <w:rtl/>
        </w:rPr>
        <w:t>لذي يفترض قيامه وقت مباشرة الفاعل لنشاطه</w:t>
      </w:r>
      <w:r w:rsidRPr="00531195">
        <w:rPr>
          <w:rFonts w:ascii="Simplified Arabic" w:hAnsi="Simplified Arabic" w:cs="Simplified Arabic"/>
          <w:sz w:val="24"/>
          <w:szCs w:val="24"/>
          <w:rtl/>
        </w:rPr>
        <w:t xml:space="preserve"> أو</w:t>
      </w:r>
      <w:r w:rsidRPr="00531195">
        <w:rPr>
          <w:rFonts w:ascii="Simplified Arabic" w:hAnsi="Simplified Arabic" w:cs="Simplified Arabic"/>
          <w:sz w:val="24"/>
          <w:szCs w:val="24"/>
          <w:shd w:val="clear" w:color="auto" w:fill="FFFFFF"/>
          <w:rtl/>
        </w:rPr>
        <w:t>هو عنصر سابق على السلوك يلزم وجوده كي يثبت لهذا السلوك صفته الجرمية</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shd w:val="clear" w:color="auto" w:fill="FFFFFF"/>
          <w:rtl/>
        </w:rPr>
        <w:t xml:space="preserve"> و إن الشروط المفترضة هي نسيج من شروط أو عناصر قانونية أو أوضاع ايجابية أو سلبية تتعلق بموضوع الجريمة أو بالجاني بالمجني عليه</w:t>
      </w:r>
      <w:r w:rsidRPr="00531195">
        <w:rPr>
          <w:rFonts w:ascii="Simplified Arabic" w:hAnsi="Simplified Arabic" w:cs="Simplified Arabic"/>
          <w:sz w:val="24"/>
          <w:szCs w:val="24"/>
          <w:rtl/>
        </w:rPr>
        <w:t>.</w:t>
      </w:r>
    </w:p>
    <w:p w:rsidR="007F28F2" w:rsidRPr="00531195" w:rsidRDefault="007F28F2" w:rsidP="00531195">
      <w:pPr>
        <w:pStyle w:val="a4"/>
        <w:spacing w:line="276" w:lineRule="auto"/>
        <w:ind w:right="-1134"/>
        <w:jc w:val="both"/>
        <w:rPr>
          <w:rFonts w:ascii="Simplified Arabic" w:hAnsi="Simplified Arabic" w:cs="Simplified Arabic"/>
          <w:sz w:val="24"/>
          <w:szCs w:val="24"/>
        </w:rPr>
      </w:pPr>
      <w:r w:rsidRPr="00531195">
        <w:rPr>
          <w:rFonts w:ascii="Simplified Arabic" w:hAnsi="Simplified Arabic" w:cs="Simplified Arabic"/>
          <w:sz w:val="24"/>
          <w:szCs w:val="24"/>
          <w:rtl/>
        </w:rPr>
        <w:t>د .محمود محمود مصطفى , شرع قانون العقوبات القسم العام ,الطبعة الاولى,دار النهظة العربية,1983, ص 39.</w:t>
      </w:r>
    </w:p>
  </w:footnote>
  <w:footnote w:id="8">
    <w:p w:rsidR="00C47737" w:rsidRPr="00531195" w:rsidRDefault="00C47737" w:rsidP="00531195">
      <w:pPr>
        <w:pStyle w:val="a4"/>
        <w:spacing w:line="276" w:lineRule="auto"/>
        <w:ind w:right="-567"/>
        <w:rPr>
          <w:rFonts w:ascii="Simplified Arabic" w:hAnsi="Simplified Arabic" w:cs="Simplified Arabic"/>
          <w:sz w:val="24"/>
          <w:szCs w:val="24"/>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قرار محكمة التمييز الإتحادية , رقم القرار3087/الهيئة الموسعة الجزائية /2019 في29/12/2019(ملحق بالورقة البحثية ) .</w:t>
      </w:r>
    </w:p>
  </w:footnote>
  <w:footnote w:id="9">
    <w:p w:rsidR="00C47737" w:rsidRPr="00531195" w:rsidRDefault="00C47737" w:rsidP="00531195">
      <w:pPr>
        <w:pStyle w:val="a4"/>
        <w:spacing w:line="276" w:lineRule="auto"/>
        <w:ind w:right="-993"/>
        <w:rPr>
          <w:rFonts w:ascii="Simplified Arabic" w:hAnsi="Simplified Arabic" w:cs="Simplified Arabic"/>
          <w:sz w:val="24"/>
          <w:szCs w:val="24"/>
          <w:rtl/>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 xml:space="preserve"> د. ماهر عبد شويش , شرح قانون العـــــــــقوبات – القســـــــم الخاص , بـــــــدون طبعــــــــة , بدون دار طباعة , بدون سنة طبع , ص 84 – 85 .</w:t>
      </w:r>
    </w:p>
  </w:footnote>
  <w:footnote w:id="10">
    <w:p w:rsidR="00C47737" w:rsidRPr="00531195" w:rsidRDefault="00C47737">
      <w:pPr>
        <w:pStyle w:val="a4"/>
        <w:rPr>
          <w:rFonts w:ascii="Simplified Arabic" w:hAnsi="Simplified Arabic" w:cs="Simplified Arabic"/>
          <w:sz w:val="24"/>
          <w:szCs w:val="24"/>
          <w:lang w:bidi="ar-IQ"/>
        </w:rPr>
      </w:pPr>
      <w:r w:rsidRPr="00BC2AFF">
        <w:rPr>
          <w:rFonts w:asciiTheme="minorBidi" w:hAnsiTheme="minorBidi"/>
          <w:sz w:val="24"/>
          <w:szCs w:val="24"/>
          <w:lang w:bidi="ar-IQ"/>
        </w:rPr>
        <w:t>(</w:t>
      </w:r>
      <w:r w:rsidRPr="00BC2AFF">
        <w:rPr>
          <w:rStyle w:val="a5"/>
          <w:rFonts w:asciiTheme="minorBidi" w:hAnsiTheme="minorBidi"/>
          <w:sz w:val="24"/>
          <w:szCs w:val="24"/>
          <w:vertAlign w:val="baseline"/>
        </w:rPr>
        <w:footnoteRef/>
      </w:r>
      <w:r w:rsidRPr="00BC2AFF">
        <w:rPr>
          <w:rFonts w:asciiTheme="minorBidi" w:hAnsiTheme="minorBidi"/>
          <w:sz w:val="24"/>
          <w:szCs w:val="24"/>
          <w:lang w:bidi="ar-IQ"/>
        </w:rPr>
        <w:t>)</w:t>
      </w:r>
      <w:r w:rsidRPr="00BC2AFF">
        <w:rPr>
          <w:rFonts w:asciiTheme="minorBidi" w:hAnsiTheme="minorBidi"/>
          <w:sz w:val="24"/>
          <w:szCs w:val="24"/>
          <w:rtl/>
        </w:rPr>
        <w:t xml:space="preserve"> </w:t>
      </w:r>
      <w:r w:rsidRPr="00BC2AFF">
        <w:rPr>
          <w:rFonts w:asciiTheme="minorBidi" w:hAnsiTheme="minorBidi"/>
          <w:sz w:val="24"/>
          <w:szCs w:val="24"/>
          <w:rtl/>
          <w:lang w:bidi="ar-IQ"/>
        </w:rPr>
        <w:t xml:space="preserve"> </w:t>
      </w:r>
      <w:r w:rsidRPr="00531195">
        <w:rPr>
          <w:rFonts w:ascii="Simplified Arabic" w:hAnsi="Simplified Arabic" w:cs="Simplified Arabic"/>
          <w:sz w:val="24"/>
          <w:szCs w:val="24"/>
          <w:rtl/>
          <w:lang w:bidi="ar-IQ"/>
        </w:rPr>
        <w:t>انظر صور الحيازة بالفرع الأول من المطلب الثاني من الورقة البحثية .</w:t>
      </w:r>
    </w:p>
  </w:footnote>
  <w:footnote w:id="11">
    <w:p w:rsidR="00C47737" w:rsidRPr="00531195" w:rsidRDefault="00C47737">
      <w:pPr>
        <w:pStyle w:val="a4"/>
        <w:rPr>
          <w:rFonts w:ascii="Simplified Arabic" w:hAnsi="Simplified Arabic" w:cs="Simplified Arabic"/>
          <w:sz w:val="24"/>
          <w:szCs w:val="24"/>
          <w:rtl/>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قرار محكمة التمييز الإتحادية رقم 103/اختلاس/2012 في 20/6/2012 (ملحق بالورقة البحثية ) .</w:t>
      </w:r>
    </w:p>
  </w:footnote>
  <w:footnote w:id="12">
    <w:p w:rsidR="00C47737" w:rsidRPr="00531195" w:rsidRDefault="00C47737" w:rsidP="0023037A">
      <w:pPr>
        <w:pStyle w:val="a4"/>
        <w:ind w:right="-1276"/>
        <w:rPr>
          <w:rFonts w:ascii="Simplified Arabic" w:hAnsi="Simplified Arabic" w:cs="Simplified Arabic"/>
          <w:sz w:val="24"/>
          <w:szCs w:val="24"/>
          <w:rtl/>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 xml:space="preserve"> عبد الرحمن الجوراني , المصدر السابق , ص 33 وما تبعها ,  و د. ماهر عبد شويش , المصدر السابق ص 91- 92.</w:t>
      </w:r>
    </w:p>
  </w:footnote>
  <w:footnote w:id="13">
    <w:p w:rsidR="00C47737" w:rsidRPr="00531195" w:rsidRDefault="00C47737" w:rsidP="00B7458E">
      <w:pPr>
        <w:pStyle w:val="a4"/>
        <w:ind w:left="368" w:right="-1134" w:hanging="368"/>
        <w:rPr>
          <w:rFonts w:ascii="Simplified Arabic" w:hAnsi="Simplified Arabic" w:cs="Simplified Arabic"/>
          <w:sz w:val="24"/>
          <w:szCs w:val="24"/>
        </w:rPr>
      </w:pPr>
      <w:r>
        <w:rPr>
          <w:rFonts w:asciiTheme="minorBidi" w:hAnsiTheme="minorBidi"/>
          <w:sz w:val="24"/>
          <w:szCs w:val="24"/>
        </w:rPr>
        <w:t>(</w:t>
      </w:r>
      <w:r w:rsidRPr="005120C1">
        <w:rPr>
          <w:rStyle w:val="a5"/>
          <w:rFonts w:asciiTheme="minorBidi" w:hAnsiTheme="minorBidi"/>
          <w:sz w:val="24"/>
          <w:szCs w:val="24"/>
          <w:vertAlign w:val="baseline"/>
        </w:rPr>
        <w:footnoteRef/>
      </w:r>
      <w:r>
        <w:rPr>
          <w:rFonts w:asciiTheme="minorBidi" w:hAnsiTheme="minorBidi"/>
          <w:sz w:val="24"/>
          <w:szCs w:val="24"/>
        </w:rPr>
        <w:t>)</w:t>
      </w:r>
      <w:r w:rsidRPr="005120C1">
        <w:rPr>
          <w:rFonts w:asciiTheme="minorBidi" w:hAnsiTheme="minorBidi"/>
          <w:sz w:val="24"/>
          <w:szCs w:val="24"/>
          <w:rtl/>
        </w:rPr>
        <w:t xml:space="preserve"> </w:t>
      </w:r>
      <w:r>
        <w:rPr>
          <w:rFonts w:asciiTheme="minorBidi" w:hAnsiTheme="minorBidi" w:hint="cs"/>
          <w:sz w:val="24"/>
          <w:szCs w:val="24"/>
          <w:rtl/>
        </w:rPr>
        <w:t xml:space="preserve"> </w:t>
      </w:r>
      <w:r w:rsidRPr="00531195">
        <w:rPr>
          <w:rFonts w:ascii="Simplified Arabic" w:hAnsi="Simplified Arabic" w:cs="Simplified Arabic"/>
          <w:sz w:val="24"/>
          <w:szCs w:val="24"/>
          <w:rtl/>
        </w:rPr>
        <w:t xml:space="preserve">د. فخري عبد الرزاق صلبي الحديثي , شرح قانون العقوبات القسم الخاص , الطبعة الثانية , العاتك لصناعة الكتب , القاهرة ,2010 , ص 85 . </w:t>
      </w:r>
    </w:p>
  </w:footnote>
  <w:footnote w:id="14">
    <w:p w:rsidR="00C47737" w:rsidRPr="00531195" w:rsidRDefault="00C47737" w:rsidP="00131110">
      <w:pPr>
        <w:pStyle w:val="a4"/>
        <w:rPr>
          <w:rFonts w:ascii="Simplified Arabic" w:hAnsi="Simplified Arabic" w:cs="Simplified Arabic"/>
          <w:sz w:val="24"/>
          <w:szCs w:val="24"/>
          <w:rtl/>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 xml:space="preserve"> د. ماهر عبد شويش , المصدر نفسه , ص88 .</w:t>
      </w:r>
    </w:p>
  </w:footnote>
  <w:footnote w:id="15">
    <w:p w:rsidR="00C47737" w:rsidRPr="00531195" w:rsidRDefault="00C47737" w:rsidP="00131110">
      <w:pPr>
        <w:pStyle w:val="a4"/>
        <w:rPr>
          <w:rFonts w:ascii="Simplified Arabic" w:hAnsi="Simplified Arabic" w:cs="Simplified Arabic"/>
          <w:sz w:val="24"/>
          <w:szCs w:val="24"/>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عبد الرحمن الجوراني , المصدر السابق , ص .190</w:t>
      </w:r>
    </w:p>
  </w:footnote>
  <w:footnote w:id="16">
    <w:p w:rsidR="00C47737" w:rsidRPr="00531195" w:rsidRDefault="00C47737" w:rsidP="00131110">
      <w:pPr>
        <w:pStyle w:val="a4"/>
        <w:ind w:left="368" w:right="-851" w:hanging="368"/>
        <w:rPr>
          <w:rFonts w:ascii="Simplified Arabic" w:hAnsi="Simplified Arabic" w:cs="Simplified Arabic"/>
          <w:sz w:val="24"/>
          <w:szCs w:val="24"/>
          <w:rtl/>
          <w:lang w:bidi="ar-IQ"/>
        </w:rPr>
      </w:pPr>
      <w:r>
        <w:rPr>
          <w:rFonts w:asciiTheme="minorBidi" w:hAnsiTheme="minorBidi"/>
          <w:sz w:val="24"/>
          <w:szCs w:val="24"/>
        </w:rPr>
        <w:t>(</w:t>
      </w:r>
      <w:r w:rsidRPr="00757796">
        <w:rPr>
          <w:rStyle w:val="a5"/>
          <w:rFonts w:asciiTheme="minorBidi" w:hAnsiTheme="minorBidi"/>
          <w:sz w:val="24"/>
          <w:szCs w:val="24"/>
          <w:vertAlign w:val="baseline"/>
        </w:rPr>
        <w:footnoteRef/>
      </w:r>
      <w:r>
        <w:rPr>
          <w:rFonts w:asciiTheme="minorBidi" w:hAnsiTheme="minorBidi"/>
          <w:sz w:val="24"/>
          <w:szCs w:val="24"/>
        </w:rPr>
        <w:t>)</w:t>
      </w:r>
      <w:r w:rsidRPr="00757796">
        <w:rPr>
          <w:rFonts w:asciiTheme="minorBidi" w:hAnsiTheme="minorBidi"/>
          <w:sz w:val="24"/>
          <w:szCs w:val="24"/>
          <w:rtl/>
        </w:rPr>
        <w:t xml:space="preserve"> </w:t>
      </w:r>
      <w:r>
        <w:rPr>
          <w:rFonts w:asciiTheme="minorBidi" w:hAnsiTheme="minorBidi"/>
          <w:sz w:val="24"/>
          <w:szCs w:val="24"/>
          <w:rtl/>
          <w:lang w:bidi="ar-IQ"/>
        </w:rPr>
        <w:t xml:space="preserve"> </w:t>
      </w:r>
      <w:r w:rsidRPr="00531195">
        <w:rPr>
          <w:rFonts w:ascii="Simplified Arabic" w:hAnsi="Simplified Arabic" w:cs="Simplified Arabic"/>
          <w:sz w:val="24"/>
          <w:szCs w:val="24"/>
          <w:rtl/>
          <w:lang w:bidi="ar-IQ"/>
        </w:rPr>
        <w:t>د . علي حسين الخلف و د. سلطان عبد القادر الشاوي , المبادىء العامة في قانون العقوبات العراقي , بدون طبعة , دار العاتك لصناعة الكتب , القاهرة , بدون سنة طبع , ص405.</w:t>
      </w:r>
    </w:p>
  </w:footnote>
  <w:footnote w:id="17">
    <w:p w:rsidR="00C47737" w:rsidRPr="00531195" w:rsidRDefault="00C47737" w:rsidP="00131110">
      <w:pPr>
        <w:pStyle w:val="a4"/>
        <w:rPr>
          <w:rFonts w:ascii="Simplified Arabic" w:hAnsi="Simplified Arabic" w:cs="Simplified Arabic"/>
          <w:sz w:val="24"/>
          <w:szCs w:val="24"/>
          <w:rtl/>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د. فخري عبد الرزاق صلبي الحديثي , المصدر السابق , ص 87 .</w:t>
      </w:r>
    </w:p>
  </w:footnote>
  <w:footnote w:id="18">
    <w:p w:rsidR="00C47737" w:rsidRPr="00531195" w:rsidRDefault="00C47737" w:rsidP="00212F40">
      <w:pPr>
        <w:pStyle w:val="a4"/>
        <w:rPr>
          <w:rFonts w:ascii="Simplified Arabic" w:hAnsi="Simplified Arabic" w:cs="Simplified Arabic"/>
          <w:sz w:val="24"/>
          <w:szCs w:val="24"/>
          <w:rtl/>
          <w:lang w:bidi="ar-IQ"/>
        </w:rPr>
      </w:pPr>
      <w:r>
        <w:rPr>
          <w:rFonts w:asciiTheme="minorBidi" w:hAnsiTheme="minorBidi"/>
          <w:sz w:val="24"/>
          <w:szCs w:val="24"/>
        </w:rPr>
        <w:t>(</w:t>
      </w:r>
      <w:r w:rsidRPr="00916BA8">
        <w:rPr>
          <w:rStyle w:val="a5"/>
          <w:rFonts w:asciiTheme="minorBidi" w:hAnsiTheme="minorBidi"/>
          <w:sz w:val="24"/>
          <w:szCs w:val="24"/>
          <w:vertAlign w:val="baseline"/>
        </w:rPr>
        <w:footnoteRef/>
      </w:r>
      <w:r>
        <w:rPr>
          <w:rFonts w:asciiTheme="minorBidi" w:hAnsiTheme="minorBidi"/>
          <w:sz w:val="24"/>
          <w:szCs w:val="24"/>
        </w:rPr>
        <w:t>)</w:t>
      </w:r>
      <w:r w:rsidRPr="00916BA8">
        <w:rPr>
          <w:rFonts w:asciiTheme="minorBidi" w:hAnsiTheme="minorBidi"/>
          <w:sz w:val="24"/>
          <w:szCs w:val="24"/>
          <w:rtl/>
        </w:rPr>
        <w:t xml:space="preserve">  </w:t>
      </w:r>
      <w:r w:rsidRPr="00531195">
        <w:rPr>
          <w:rFonts w:ascii="Simplified Arabic" w:hAnsi="Simplified Arabic" w:cs="Simplified Arabic"/>
          <w:sz w:val="24"/>
          <w:szCs w:val="24"/>
          <w:rtl/>
          <w:lang w:bidi="ar-IQ"/>
        </w:rPr>
        <w:t>د . علي حسين الخلف و د. سلطان عبد القادر الشاوي , المصدر السابق , 445 وماتلاها .</w:t>
      </w:r>
    </w:p>
  </w:footnote>
  <w:footnote w:id="19">
    <w:p w:rsidR="005D7C47" w:rsidRPr="00531195" w:rsidRDefault="005D7C47">
      <w:pPr>
        <w:pStyle w:val="a4"/>
        <w:rPr>
          <w:rFonts w:ascii="Simplified Arabic" w:hAnsi="Simplified Arabic" w:cs="Simplified Arabic"/>
          <w:sz w:val="24"/>
          <w:szCs w:val="24"/>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د. ماهر عبد شويش الدرة , المصدر السابق , ص 91 .</w:t>
      </w:r>
    </w:p>
  </w:footnote>
  <w:footnote w:id="20">
    <w:p w:rsidR="00C47737" w:rsidRPr="00531195" w:rsidRDefault="00C47737">
      <w:pPr>
        <w:pStyle w:val="a4"/>
        <w:rPr>
          <w:rFonts w:ascii="Simplified Arabic" w:hAnsi="Simplified Arabic" w:cs="Simplified Arabic"/>
          <w:sz w:val="24"/>
          <w:szCs w:val="24"/>
          <w:rtl/>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 xml:space="preserve"> خالد رخيص زاير , المصدر السابق , ص40-41.</w:t>
      </w:r>
    </w:p>
  </w:footnote>
  <w:footnote w:id="21">
    <w:p w:rsidR="00C47737" w:rsidRPr="00531195" w:rsidRDefault="00C47737">
      <w:pPr>
        <w:pStyle w:val="a4"/>
        <w:rPr>
          <w:rFonts w:ascii="Simplified Arabic" w:hAnsi="Simplified Arabic" w:cs="Simplified Arabic"/>
          <w:sz w:val="24"/>
          <w:szCs w:val="24"/>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lang w:bidi="ar-IQ"/>
        </w:rPr>
        <w:t xml:space="preserve"> </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د . علي حسين الخلف و د. سلطان عبد القادر الشاوي , المصدر السابق , ص 455 .</w:t>
      </w:r>
    </w:p>
  </w:footnote>
  <w:footnote w:id="22">
    <w:p w:rsidR="00C47737" w:rsidRPr="00531195" w:rsidRDefault="00C47737" w:rsidP="007F0004">
      <w:pPr>
        <w:pStyle w:val="a4"/>
        <w:rPr>
          <w:rFonts w:ascii="Simplified Arabic" w:hAnsi="Simplified Arabic" w:cs="Simplified Arabic"/>
          <w:sz w:val="24"/>
          <w:szCs w:val="24"/>
          <w:rtl/>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 xml:space="preserve"> </w:t>
      </w:r>
      <w:r w:rsidRPr="00531195">
        <w:rPr>
          <w:rFonts w:ascii="Simplified Arabic" w:hAnsi="Simplified Arabic" w:cs="Simplified Arabic"/>
          <w:sz w:val="24"/>
          <w:szCs w:val="24"/>
          <w:rtl/>
        </w:rPr>
        <w:t>د. فخري عبد الرزاق صلبي الحديثي , المصدر السابق , ص 92.</w:t>
      </w:r>
    </w:p>
  </w:footnote>
  <w:footnote w:id="23">
    <w:p w:rsidR="00C47737" w:rsidRPr="00531195" w:rsidRDefault="00C47737" w:rsidP="00B20456">
      <w:pPr>
        <w:pStyle w:val="a4"/>
        <w:rPr>
          <w:rFonts w:ascii="Simplified Arabic" w:hAnsi="Simplified Arabic" w:cs="Simplified Arabic"/>
          <w:sz w:val="24"/>
          <w:szCs w:val="24"/>
          <w:rtl/>
          <w:lang w:bidi="ar-IQ"/>
        </w:rPr>
      </w:pPr>
      <w:r w:rsidRPr="00531195">
        <w:rPr>
          <w:rFonts w:ascii="Simplified Arabic" w:hAnsi="Simplified Arabic" w:cs="Simplified Arabic"/>
          <w:sz w:val="24"/>
          <w:szCs w:val="24"/>
        </w:rPr>
        <w:t>(</w:t>
      </w:r>
      <w:r w:rsidRPr="00531195">
        <w:rPr>
          <w:rStyle w:val="a5"/>
          <w:rFonts w:ascii="Simplified Arabic" w:hAnsi="Simplified Arabic" w:cs="Simplified Arabic"/>
          <w:sz w:val="24"/>
          <w:szCs w:val="24"/>
          <w:vertAlign w:val="baseline"/>
        </w:rPr>
        <w:footnoteRef/>
      </w:r>
      <w:r w:rsidRPr="00531195">
        <w:rPr>
          <w:rFonts w:ascii="Simplified Arabic" w:hAnsi="Simplified Arabic" w:cs="Simplified Arabic"/>
          <w:sz w:val="24"/>
          <w:szCs w:val="24"/>
        </w:rPr>
        <w:t>)</w:t>
      </w:r>
      <w:r w:rsidRPr="00531195">
        <w:rPr>
          <w:rFonts w:ascii="Simplified Arabic" w:hAnsi="Simplified Arabic" w:cs="Simplified Arabic"/>
          <w:sz w:val="24"/>
          <w:szCs w:val="24"/>
          <w:rtl/>
        </w:rPr>
        <w:t xml:space="preserve"> </w:t>
      </w:r>
      <w:r w:rsidRPr="00531195">
        <w:rPr>
          <w:rFonts w:ascii="Simplified Arabic" w:hAnsi="Simplified Arabic" w:cs="Simplified Arabic"/>
          <w:sz w:val="24"/>
          <w:szCs w:val="24"/>
          <w:rtl/>
          <w:lang w:bidi="ar-IQ"/>
        </w:rPr>
        <w:t xml:space="preserve"> د. ماهر عبد شويش , المصدر السابق , ص 90.</w:t>
      </w:r>
    </w:p>
  </w:footnote>
  <w:footnote w:id="24">
    <w:p w:rsidR="00DF5098" w:rsidRPr="0084416C" w:rsidRDefault="00DF5098" w:rsidP="00DF5098">
      <w:pPr>
        <w:pStyle w:val="a4"/>
        <w:ind w:right="-851"/>
        <w:rPr>
          <w:rFonts w:ascii="Simplified Arabic" w:hAnsi="Simplified Arabic" w:cs="Simplified Arabic"/>
          <w:sz w:val="24"/>
          <w:szCs w:val="24"/>
          <w:rtl/>
        </w:rPr>
      </w:pPr>
      <w:r w:rsidRPr="0084416C">
        <w:rPr>
          <w:rFonts w:ascii="Simplified Arabic" w:hAnsi="Simplified Arabic" w:cs="Simplified Arabic"/>
          <w:sz w:val="24"/>
          <w:szCs w:val="24"/>
        </w:rPr>
        <w:t>(</w:t>
      </w:r>
      <w:r w:rsidRPr="0084416C">
        <w:rPr>
          <w:rStyle w:val="a5"/>
          <w:rFonts w:ascii="Simplified Arabic" w:hAnsi="Simplified Arabic" w:cs="Simplified Arabic"/>
          <w:sz w:val="24"/>
          <w:szCs w:val="24"/>
          <w:vertAlign w:val="baseline"/>
        </w:rPr>
        <w:footnoteRef/>
      </w:r>
      <w:r w:rsidRPr="0084416C">
        <w:rPr>
          <w:rFonts w:ascii="Simplified Arabic" w:hAnsi="Simplified Arabic" w:cs="Simplified Arabic"/>
          <w:sz w:val="24"/>
          <w:szCs w:val="24"/>
        </w:rPr>
        <w:t>)</w:t>
      </w:r>
      <w:r w:rsidRPr="0084416C">
        <w:rPr>
          <w:rFonts w:ascii="Simplified Arabic" w:hAnsi="Simplified Arabic" w:cs="Simplified Arabic"/>
          <w:sz w:val="24"/>
          <w:szCs w:val="24"/>
          <w:rtl/>
        </w:rPr>
        <w:t xml:space="preserve"> عرف قانون العقوبات العراقي رقم 111 لسنة 1969 المعدل العقوبات التبعية بنص المادة 95 بأنها ( العقوبات التبعية هي التي تلحق المحكوم عليه بحكم القانون دون الحاجة الى النص عليها في الحكم ) .</w:t>
      </w:r>
    </w:p>
  </w:footnote>
  <w:footnote w:id="25">
    <w:p w:rsidR="00C47737" w:rsidRPr="0084416C" w:rsidRDefault="00C47737" w:rsidP="00090420">
      <w:pPr>
        <w:pStyle w:val="a4"/>
        <w:rPr>
          <w:rFonts w:ascii="Simplified Arabic" w:hAnsi="Simplified Arabic" w:cs="Simplified Arabic"/>
          <w:sz w:val="24"/>
          <w:szCs w:val="24"/>
          <w:lang w:bidi="ar-IQ"/>
        </w:rPr>
      </w:pPr>
      <w:r w:rsidRPr="0084416C">
        <w:rPr>
          <w:rFonts w:ascii="Simplified Arabic" w:hAnsi="Simplified Arabic" w:cs="Simplified Arabic"/>
          <w:sz w:val="24"/>
          <w:szCs w:val="24"/>
        </w:rPr>
        <w:t>(</w:t>
      </w:r>
      <w:r w:rsidRPr="0084416C">
        <w:rPr>
          <w:rStyle w:val="a5"/>
          <w:rFonts w:ascii="Simplified Arabic" w:hAnsi="Simplified Arabic" w:cs="Simplified Arabic"/>
          <w:sz w:val="24"/>
          <w:szCs w:val="24"/>
          <w:vertAlign w:val="baseline"/>
        </w:rPr>
        <w:footnoteRef/>
      </w:r>
      <w:r w:rsidRPr="0084416C">
        <w:rPr>
          <w:rFonts w:ascii="Simplified Arabic" w:hAnsi="Simplified Arabic" w:cs="Simplified Arabic"/>
          <w:sz w:val="24"/>
          <w:szCs w:val="24"/>
        </w:rPr>
        <w:t>)</w:t>
      </w:r>
      <w:r w:rsidRPr="0084416C">
        <w:rPr>
          <w:rFonts w:ascii="Simplified Arabic" w:hAnsi="Simplified Arabic" w:cs="Simplified Arabic"/>
          <w:sz w:val="24"/>
          <w:szCs w:val="24"/>
          <w:rtl/>
        </w:rPr>
        <w:t xml:space="preserve"> </w:t>
      </w:r>
      <w:r w:rsidRPr="0084416C">
        <w:rPr>
          <w:rFonts w:ascii="Simplified Arabic" w:hAnsi="Simplified Arabic" w:cs="Simplified Arabic"/>
          <w:sz w:val="24"/>
          <w:szCs w:val="24"/>
          <w:rtl/>
          <w:lang w:bidi="ar-IQ"/>
        </w:rPr>
        <w:t xml:space="preserve"> أنظر المادة 8 الفقرة ب/7 من قانون إنظباط موظفي الدولة رقم 14 لسة 1991 المعدل .</w:t>
      </w:r>
    </w:p>
  </w:footnote>
  <w:footnote w:id="26">
    <w:p w:rsidR="008B21CE" w:rsidRPr="0084416C" w:rsidRDefault="008B21CE" w:rsidP="008B21CE">
      <w:pPr>
        <w:pStyle w:val="a4"/>
        <w:jc w:val="both"/>
        <w:rPr>
          <w:rFonts w:ascii="Simplified Arabic" w:hAnsi="Simplified Arabic" w:cs="Simplified Arabic"/>
          <w:sz w:val="24"/>
          <w:szCs w:val="24"/>
          <w:rtl/>
        </w:rPr>
      </w:pPr>
      <w:r w:rsidRPr="0084416C">
        <w:rPr>
          <w:rFonts w:ascii="Simplified Arabic" w:hAnsi="Simplified Arabic" w:cs="Simplified Arabic"/>
          <w:sz w:val="24"/>
          <w:szCs w:val="24"/>
        </w:rPr>
        <w:t>(</w:t>
      </w:r>
      <w:r w:rsidR="00DF5098" w:rsidRPr="0084416C">
        <w:rPr>
          <w:rStyle w:val="a5"/>
          <w:rFonts w:ascii="Simplified Arabic" w:hAnsi="Simplified Arabic" w:cs="Simplified Arabic"/>
          <w:sz w:val="24"/>
          <w:szCs w:val="24"/>
          <w:vertAlign w:val="baseline"/>
        </w:rPr>
        <w:footnoteRef/>
      </w:r>
      <w:r w:rsidRPr="0084416C">
        <w:rPr>
          <w:rFonts w:ascii="Simplified Arabic" w:hAnsi="Simplified Arabic" w:cs="Simplified Arabic"/>
          <w:sz w:val="24"/>
          <w:szCs w:val="24"/>
        </w:rPr>
        <w:t>)</w:t>
      </w:r>
      <w:r w:rsidR="00DF5098" w:rsidRPr="0084416C">
        <w:rPr>
          <w:rFonts w:ascii="Simplified Arabic" w:hAnsi="Simplified Arabic" w:cs="Simplified Arabic"/>
          <w:sz w:val="24"/>
          <w:szCs w:val="24"/>
          <w:rtl/>
        </w:rPr>
        <w:t xml:space="preserve"> صدر القانون رقم 6 لسنة 2008 </w:t>
      </w:r>
      <w:r w:rsidRPr="0084416C">
        <w:rPr>
          <w:rFonts w:ascii="Simplified Arabic" w:hAnsi="Simplified Arabic" w:cs="Simplified Arabic"/>
          <w:sz w:val="24"/>
          <w:szCs w:val="24"/>
          <w:rtl/>
        </w:rPr>
        <w:t>( قانون تعديل الغرامات الواردة بقانون العقوبات العراقي رقم 111 لسنة 1969 ) المتضمن في مادته الاولى إلغاء قرار مجلس قيادة الثورة المنحل رقم 206 في 1994 وفي مادته الثانية المتضمنة مايلي :-</w:t>
      </w:r>
    </w:p>
    <w:p w:rsidR="008B21CE" w:rsidRPr="0084416C" w:rsidRDefault="008B21CE" w:rsidP="008B21CE">
      <w:pPr>
        <w:pStyle w:val="a4"/>
        <w:jc w:val="both"/>
        <w:rPr>
          <w:rFonts w:ascii="Simplified Arabic" w:hAnsi="Simplified Arabic" w:cs="Simplified Arabic"/>
          <w:sz w:val="24"/>
          <w:szCs w:val="24"/>
          <w:shd w:val="clear" w:color="auto" w:fill="F7E7DE"/>
          <w:rtl/>
        </w:rPr>
      </w:pPr>
      <w:r w:rsidRPr="0084416C">
        <w:rPr>
          <w:rFonts w:ascii="Simplified Arabic" w:hAnsi="Simplified Arabic" w:cs="Simplified Arabic"/>
          <w:sz w:val="24"/>
          <w:szCs w:val="24"/>
          <w:rtl/>
        </w:rPr>
        <w:t xml:space="preserve"> (</w:t>
      </w:r>
      <w:r w:rsidRPr="0084416C">
        <w:rPr>
          <w:rFonts w:ascii="Simplified Arabic" w:hAnsi="Simplified Arabic" w:cs="Simplified Arabic"/>
          <w:sz w:val="24"/>
          <w:szCs w:val="24"/>
          <w:shd w:val="clear" w:color="auto" w:fill="F7E7DE"/>
          <w:rtl/>
        </w:rPr>
        <w:t>يكون مقدار الغرامات المنصوص عليها في قانون العقوبات العراقي رقم 111 لسنة 1969 المعدل كالأتي:</w:t>
      </w:r>
    </w:p>
    <w:p w:rsidR="00DF5098" w:rsidRPr="0084416C" w:rsidRDefault="008B21CE" w:rsidP="008B21CE">
      <w:pPr>
        <w:pStyle w:val="a4"/>
        <w:numPr>
          <w:ilvl w:val="0"/>
          <w:numId w:val="17"/>
        </w:numPr>
        <w:ind w:right="-709"/>
        <w:jc w:val="both"/>
        <w:rPr>
          <w:rFonts w:ascii="Simplified Arabic" w:hAnsi="Simplified Arabic" w:cs="Simplified Arabic"/>
          <w:sz w:val="24"/>
          <w:szCs w:val="24"/>
        </w:rPr>
      </w:pPr>
      <w:r w:rsidRPr="0084416C">
        <w:rPr>
          <w:rFonts w:ascii="Simplified Arabic" w:hAnsi="Simplified Arabic" w:cs="Simplified Arabic"/>
          <w:color w:val="000000"/>
          <w:sz w:val="24"/>
          <w:szCs w:val="24"/>
          <w:shd w:val="clear" w:color="auto" w:fill="F7E7DE"/>
          <w:rtl/>
        </w:rPr>
        <w:t>في المخالفات مبلغاً لا يقل عن (50000) خمسون ألف دينار و لا يزيد علـى (200000) مئتـي ألـف دينـار</w:t>
      </w:r>
      <w:r w:rsidRPr="0084416C">
        <w:rPr>
          <w:rFonts w:ascii="Simplified Arabic" w:hAnsi="Simplified Arabic" w:cs="Simplified Arabic"/>
          <w:color w:val="000000"/>
          <w:sz w:val="24"/>
          <w:szCs w:val="24"/>
          <w:shd w:val="clear" w:color="auto" w:fill="F7E7DE"/>
        </w:rPr>
        <w:t>.</w:t>
      </w:r>
      <w:r w:rsidR="00DF5098" w:rsidRPr="0084416C">
        <w:rPr>
          <w:rFonts w:ascii="Simplified Arabic" w:hAnsi="Simplified Arabic" w:cs="Simplified Arabic"/>
          <w:sz w:val="24"/>
          <w:szCs w:val="24"/>
          <w:rtl/>
        </w:rPr>
        <w:t xml:space="preserve"> </w:t>
      </w:r>
    </w:p>
    <w:p w:rsidR="008B21CE" w:rsidRPr="0084416C" w:rsidRDefault="008B21CE" w:rsidP="008B21CE">
      <w:pPr>
        <w:pStyle w:val="a4"/>
        <w:numPr>
          <w:ilvl w:val="0"/>
          <w:numId w:val="17"/>
        </w:numPr>
        <w:ind w:right="-709"/>
        <w:jc w:val="both"/>
        <w:rPr>
          <w:rFonts w:ascii="Simplified Arabic" w:hAnsi="Simplified Arabic" w:cs="Simplified Arabic"/>
          <w:sz w:val="24"/>
          <w:szCs w:val="24"/>
        </w:rPr>
      </w:pPr>
      <w:r w:rsidRPr="0084416C">
        <w:rPr>
          <w:rFonts w:ascii="Simplified Arabic" w:hAnsi="Simplified Arabic" w:cs="Simplified Arabic"/>
          <w:color w:val="000000"/>
          <w:sz w:val="24"/>
          <w:szCs w:val="24"/>
          <w:shd w:val="clear" w:color="auto" w:fill="F7E7DE"/>
          <w:rtl/>
        </w:rPr>
        <w:t>في الجنح مبلغاً لايقل عن (200001) مئتي ألف دينار وواحد و لايزيد عـن (1000000) مليـون دينـار</w:t>
      </w:r>
    </w:p>
    <w:p w:rsidR="008B21CE" w:rsidRPr="0084416C" w:rsidRDefault="008B21CE" w:rsidP="008B21CE">
      <w:pPr>
        <w:pStyle w:val="a4"/>
        <w:ind w:left="360" w:right="-1560"/>
        <w:jc w:val="both"/>
        <w:rPr>
          <w:rFonts w:ascii="Simplified Arabic" w:hAnsi="Simplified Arabic" w:cs="Simplified Arabic"/>
          <w:sz w:val="24"/>
          <w:szCs w:val="24"/>
        </w:rPr>
      </w:pPr>
      <w:r w:rsidRPr="0084416C">
        <w:rPr>
          <w:rFonts w:ascii="Simplified Arabic" w:hAnsi="Simplified Arabic" w:cs="Simplified Arabic"/>
          <w:color w:val="000000"/>
          <w:sz w:val="24"/>
          <w:szCs w:val="24"/>
          <w:shd w:val="clear" w:color="auto" w:fill="F7E7DE"/>
          <w:rtl/>
          <w:lang w:bidi="ar-IQ"/>
        </w:rPr>
        <w:t xml:space="preserve">ج . </w:t>
      </w:r>
      <w:r w:rsidRPr="0084416C">
        <w:rPr>
          <w:rFonts w:ascii="Simplified Arabic" w:hAnsi="Simplified Arabic" w:cs="Simplified Arabic"/>
          <w:color w:val="000000"/>
          <w:sz w:val="24"/>
          <w:szCs w:val="24"/>
          <w:shd w:val="clear" w:color="auto" w:fill="F7E7DE"/>
          <w:rtl/>
        </w:rPr>
        <w:t>في الجنايات مبلغاً لايقل عن (1000001) مليون وواحد دينار و لايزيد عن (10000000) عشرة ملايين دينار</w:t>
      </w:r>
      <w:r w:rsidR="0084416C">
        <w:rPr>
          <w:rFonts w:ascii="Simplified Arabic" w:hAnsi="Simplified Arabic" w:cs="Simplified Arabic" w:hint="cs"/>
          <w:color w:val="000000"/>
          <w:sz w:val="24"/>
          <w:szCs w:val="24"/>
          <w:shd w:val="clear" w:color="auto" w:fill="F7E7DE"/>
          <w:rtl/>
          <w:lang w:bidi="ar-IQ"/>
        </w:rPr>
        <w:t>.</w:t>
      </w:r>
    </w:p>
  </w:footnote>
  <w:footnote w:id="27">
    <w:p w:rsidR="00C47737" w:rsidRPr="00314F4D" w:rsidRDefault="00C47737" w:rsidP="00314F4D">
      <w:pPr>
        <w:pStyle w:val="a4"/>
        <w:rPr>
          <w:rFonts w:asciiTheme="minorBidi" w:hAnsiTheme="minorBidi"/>
          <w:sz w:val="24"/>
          <w:szCs w:val="24"/>
          <w:rtl/>
        </w:rPr>
      </w:pPr>
      <w:r>
        <w:rPr>
          <w:rFonts w:asciiTheme="minorBidi" w:hAnsiTheme="minorBidi"/>
          <w:sz w:val="24"/>
          <w:szCs w:val="24"/>
        </w:rPr>
        <w:t>(</w:t>
      </w:r>
      <w:r w:rsidRPr="00314F4D">
        <w:rPr>
          <w:rStyle w:val="a5"/>
          <w:rFonts w:asciiTheme="minorBidi" w:hAnsiTheme="minorBidi"/>
          <w:sz w:val="24"/>
          <w:szCs w:val="24"/>
          <w:vertAlign w:val="baseline"/>
        </w:rPr>
        <w:footnoteRef/>
      </w:r>
      <w:r>
        <w:rPr>
          <w:rFonts w:asciiTheme="minorBidi" w:hAnsiTheme="minorBidi"/>
          <w:sz w:val="24"/>
          <w:szCs w:val="24"/>
        </w:rPr>
        <w:t>)</w:t>
      </w:r>
      <w:r w:rsidRPr="00314F4D">
        <w:rPr>
          <w:rFonts w:asciiTheme="minorBidi" w:hAnsiTheme="minorBidi"/>
          <w:sz w:val="24"/>
          <w:szCs w:val="24"/>
          <w:rtl/>
        </w:rPr>
        <w:t xml:space="preserve"> </w:t>
      </w:r>
      <w:r w:rsidRPr="00314F4D">
        <w:rPr>
          <w:rFonts w:asciiTheme="minorBidi" w:hAnsiTheme="minorBidi"/>
          <w:sz w:val="24"/>
          <w:szCs w:val="24"/>
          <w:rtl/>
          <w:lang w:bidi="ar-IQ"/>
        </w:rPr>
        <w:t xml:space="preserve"> </w:t>
      </w:r>
      <w:r w:rsidRPr="00314F4D">
        <w:rPr>
          <w:rFonts w:asciiTheme="minorBidi" w:hAnsiTheme="minorBidi"/>
          <w:sz w:val="24"/>
          <w:szCs w:val="24"/>
          <w:rtl/>
        </w:rPr>
        <w:t>د. فخري عبد الرزاق صلبي الحديثي , المصدر السابق , ص</w:t>
      </w:r>
      <w:r>
        <w:rPr>
          <w:rFonts w:asciiTheme="minorBidi" w:hAnsiTheme="minorBidi" w:hint="cs"/>
          <w:sz w:val="24"/>
          <w:szCs w:val="24"/>
          <w:rtl/>
        </w:rPr>
        <w:t xml:space="preserve"> </w:t>
      </w:r>
      <w:r w:rsidRPr="00314F4D">
        <w:rPr>
          <w:rFonts w:asciiTheme="minorBidi" w:hAnsiTheme="minorBidi"/>
          <w:sz w:val="24"/>
          <w:szCs w:val="24"/>
          <w:rtl/>
        </w:rPr>
        <w:t>89</w:t>
      </w:r>
      <w:r>
        <w:rPr>
          <w:rFonts w:asciiTheme="minorBidi" w:hAnsiTheme="minorBidi" w:hint="cs"/>
          <w:sz w:val="24"/>
          <w:szCs w:val="24"/>
          <w:rtl/>
        </w:rPr>
        <w:t xml:space="preserve"> .</w:t>
      </w:r>
    </w:p>
  </w:footnote>
  <w:footnote w:id="28">
    <w:p w:rsidR="00C47737" w:rsidRPr="00B43E0F" w:rsidRDefault="00C47737">
      <w:pPr>
        <w:pStyle w:val="a4"/>
        <w:rPr>
          <w:rFonts w:asciiTheme="minorBidi" w:hAnsiTheme="minorBidi"/>
          <w:sz w:val="24"/>
          <w:szCs w:val="24"/>
          <w:lang w:bidi="ar-IQ"/>
        </w:rPr>
      </w:pPr>
      <w:r w:rsidRPr="00B43E0F">
        <w:rPr>
          <w:rFonts w:asciiTheme="minorBidi" w:hAnsiTheme="minorBidi"/>
          <w:sz w:val="24"/>
          <w:szCs w:val="24"/>
        </w:rPr>
        <w:t>(</w:t>
      </w:r>
      <w:r w:rsidRPr="00B43E0F">
        <w:rPr>
          <w:rStyle w:val="a5"/>
          <w:rFonts w:asciiTheme="minorBidi" w:hAnsiTheme="minorBidi"/>
          <w:sz w:val="24"/>
          <w:szCs w:val="24"/>
          <w:vertAlign w:val="baseline"/>
        </w:rPr>
        <w:footnoteRef/>
      </w:r>
      <w:r w:rsidRPr="00B43E0F">
        <w:rPr>
          <w:rFonts w:asciiTheme="minorBidi" w:hAnsiTheme="minorBidi"/>
          <w:sz w:val="24"/>
          <w:szCs w:val="24"/>
        </w:rPr>
        <w:t>)</w:t>
      </w:r>
      <w:r w:rsidRPr="00B43E0F">
        <w:rPr>
          <w:rFonts w:asciiTheme="minorBidi" w:hAnsiTheme="minorBidi"/>
          <w:sz w:val="24"/>
          <w:szCs w:val="24"/>
          <w:rtl/>
        </w:rPr>
        <w:t xml:space="preserve"> </w:t>
      </w:r>
      <w:r>
        <w:rPr>
          <w:rFonts w:asciiTheme="minorBidi" w:hAnsiTheme="minorBidi" w:hint="cs"/>
          <w:sz w:val="24"/>
          <w:szCs w:val="24"/>
          <w:rtl/>
          <w:lang w:bidi="ar-IQ"/>
        </w:rPr>
        <w:t xml:space="preserve"> </w:t>
      </w:r>
      <w:r w:rsidRPr="00B43E0F">
        <w:rPr>
          <w:rFonts w:asciiTheme="minorBidi" w:hAnsiTheme="minorBidi"/>
          <w:sz w:val="24"/>
          <w:szCs w:val="24"/>
          <w:rtl/>
          <w:lang w:bidi="ar-IQ"/>
        </w:rPr>
        <w:t>د. ماهر عبد شويش , المصدر نفسه , ص88</w:t>
      </w:r>
      <w:r>
        <w:rPr>
          <w:rFonts w:asciiTheme="minorBidi" w:hAnsiTheme="minorBidi" w:hint="cs"/>
          <w:sz w:val="24"/>
          <w:szCs w:val="24"/>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2C"/>
    <w:multiLevelType w:val="hybridMultilevel"/>
    <w:tmpl w:val="F7E842C0"/>
    <w:lvl w:ilvl="0" w:tplc="42D684A4">
      <w:start w:val="1"/>
      <w:numFmt w:val="decimal"/>
      <w:lvlText w:val="%1."/>
      <w:lvlJc w:val="left"/>
      <w:pPr>
        <w:ind w:left="521" w:hanging="360"/>
      </w:pPr>
      <w:rPr>
        <w:rFonts w:asciiTheme="minorBidi" w:eastAsiaTheme="minorHAnsi" w:hAnsiTheme="minorBidi" w:cstheme="minorBidi"/>
        <w:sz w:val="24"/>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
    <w:nsid w:val="03CC51E9"/>
    <w:multiLevelType w:val="hybridMultilevel"/>
    <w:tmpl w:val="E81E7668"/>
    <w:lvl w:ilvl="0" w:tplc="66D2E222">
      <w:start w:val="1"/>
      <w:numFmt w:val="decimal"/>
      <w:lvlText w:val="%1."/>
      <w:lvlJc w:val="left"/>
      <w:pPr>
        <w:ind w:left="302" w:hanging="360"/>
      </w:pPr>
      <w:rPr>
        <w:rFonts w:asciiTheme="minorHAnsi" w:hAnsiTheme="minorHAnsi"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0C733EC3"/>
    <w:multiLevelType w:val="hybridMultilevel"/>
    <w:tmpl w:val="D450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65EE0"/>
    <w:multiLevelType w:val="hybridMultilevel"/>
    <w:tmpl w:val="0D783B1E"/>
    <w:lvl w:ilvl="0" w:tplc="DF9E49B4">
      <w:start w:val="1"/>
      <w:numFmt w:val="bullet"/>
      <w:lvlText w:val="-"/>
      <w:lvlJc w:val="left"/>
      <w:pPr>
        <w:ind w:left="161" w:hanging="360"/>
      </w:pPr>
      <w:rPr>
        <w:rFonts w:ascii="Arial" w:eastAsiaTheme="minorHAnsi" w:hAnsi="Arial" w:cs="Arial"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4">
    <w:nsid w:val="13A848AA"/>
    <w:multiLevelType w:val="hybridMultilevel"/>
    <w:tmpl w:val="C082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C66C9"/>
    <w:multiLevelType w:val="hybridMultilevel"/>
    <w:tmpl w:val="229A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3F00"/>
    <w:multiLevelType w:val="hybridMultilevel"/>
    <w:tmpl w:val="86AE2636"/>
    <w:lvl w:ilvl="0" w:tplc="EF146BC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30740B26"/>
    <w:multiLevelType w:val="hybridMultilevel"/>
    <w:tmpl w:val="A2A66438"/>
    <w:lvl w:ilvl="0" w:tplc="1FBCE690">
      <w:start w:val="1"/>
      <w:numFmt w:val="decimal"/>
      <w:lvlText w:val="%1."/>
      <w:lvlJc w:val="left"/>
      <w:pPr>
        <w:ind w:left="521" w:hanging="360"/>
      </w:pPr>
      <w:rPr>
        <w:rFonts w:hint="default"/>
        <w:b/>
        <w:bCs/>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8">
    <w:nsid w:val="32E12359"/>
    <w:multiLevelType w:val="hybridMultilevel"/>
    <w:tmpl w:val="1FE60A20"/>
    <w:lvl w:ilvl="0" w:tplc="C0B8F964">
      <w:start w:val="1"/>
      <w:numFmt w:val="decimal"/>
      <w:lvlText w:val="%1."/>
      <w:lvlJc w:val="left"/>
      <w:pPr>
        <w:ind w:left="812" w:hanging="360"/>
      </w:pPr>
      <w:rPr>
        <w:rFonts w:hint="default"/>
        <w:b/>
        <w:bCs/>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9">
    <w:nsid w:val="387B131F"/>
    <w:multiLevelType w:val="hybridMultilevel"/>
    <w:tmpl w:val="E6CEEF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AD4B2B"/>
    <w:multiLevelType w:val="hybridMultilevel"/>
    <w:tmpl w:val="EC80B2B2"/>
    <w:lvl w:ilvl="0" w:tplc="98768B20">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1">
    <w:nsid w:val="4F93718F"/>
    <w:multiLevelType w:val="hybridMultilevel"/>
    <w:tmpl w:val="CDE6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A654C"/>
    <w:multiLevelType w:val="hybridMultilevel"/>
    <w:tmpl w:val="8606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C4080"/>
    <w:multiLevelType w:val="hybridMultilevel"/>
    <w:tmpl w:val="766A4C74"/>
    <w:lvl w:ilvl="0" w:tplc="D414A8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58DD6291"/>
    <w:multiLevelType w:val="hybridMultilevel"/>
    <w:tmpl w:val="14DCB7BE"/>
    <w:lvl w:ilvl="0" w:tplc="2286C6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9134B"/>
    <w:multiLevelType w:val="hybridMultilevel"/>
    <w:tmpl w:val="7F08FE5E"/>
    <w:lvl w:ilvl="0" w:tplc="8F1CC95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
    <w:nsid w:val="6FCE0653"/>
    <w:multiLevelType w:val="hybridMultilevel"/>
    <w:tmpl w:val="8B40A682"/>
    <w:lvl w:ilvl="0" w:tplc="97F2B2D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5"/>
  </w:num>
  <w:num w:numId="2">
    <w:abstractNumId w:val="1"/>
  </w:num>
  <w:num w:numId="3">
    <w:abstractNumId w:val="2"/>
  </w:num>
  <w:num w:numId="4">
    <w:abstractNumId w:val="6"/>
  </w:num>
  <w:num w:numId="5">
    <w:abstractNumId w:val="16"/>
  </w:num>
  <w:num w:numId="6">
    <w:abstractNumId w:val="15"/>
  </w:num>
  <w:num w:numId="7">
    <w:abstractNumId w:val="4"/>
  </w:num>
  <w:num w:numId="8">
    <w:abstractNumId w:val="11"/>
  </w:num>
  <w:num w:numId="9">
    <w:abstractNumId w:val="8"/>
  </w:num>
  <w:num w:numId="10">
    <w:abstractNumId w:val="12"/>
  </w:num>
  <w:num w:numId="11">
    <w:abstractNumId w:val="13"/>
  </w:num>
  <w:num w:numId="12">
    <w:abstractNumId w:val="10"/>
  </w:num>
  <w:num w:numId="13">
    <w:abstractNumId w:val="7"/>
  </w:num>
  <w:num w:numId="14">
    <w:abstractNumId w:val="0"/>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23695"/>
    <w:rsid w:val="00000DED"/>
    <w:rsid w:val="00014F6C"/>
    <w:rsid w:val="00031B02"/>
    <w:rsid w:val="00090420"/>
    <w:rsid w:val="000B3C2F"/>
    <w:rsid w:val="000C34BF"/>
    <w:rsid w:val="000C4248"/>
    <w:rsid w:val="000E39A0"/>
    <w:rsid w:val="000F1D15"/>
    <w:rsid w:val="000F1D9F"/>
    <w:rsid w:val="000F3E37"/>
    <w:rsid w:val="0010220A"/>
    <w:rsid w:val="00102732"/>
    <w:rsid w:val="001130F3"/>
    <w:rsid w:val="00131110"/>
    <w:rsid w:val="00134B69"/>
    <w:rsid w:val="0015179A"/>
    <w:rsid w:val="00162298"/>
    <w:rsid w:val="00165CCF"/>
    <w:rsid w:val="00176EDC"/>
    <w:rsid w:val="00192ECF"/>
    <w:rsid w:val="00196968"/>
    <w:rsid w:val="001E1B18"/>
    <w:rsid w:val="001F5CD1"/>
    <w:rsid w:val="00201BD1"/>
    <w:rsid w:val="002034A8"/>
    <w:rsid w:val="00204D88"/>
    <w:rsid w:val="00212F40"/>
    <w:rsid w:val="0023037A"/>
    <w:rsid w:val="00234ECC"/>
    <w:rsid w:val="002407AE"/>
    <w:rsid w:val="00254E8A"/>
    <w:rsid w:val="00261574"/>
    <w:rsid w:val="002D3DFD"/>
    <w:rsid w:val="002F2869"/>
    <w:rsid w:val="002F29F9"/>
    <w:rsid w:val="00310D2B"/>
    <w:rsid w:val="00313421"/>
    <w:rsid w:val="00314F4D"/>
    <w:rsid w:val="00322338"/>
    <w:rsid w:val="00347164"/>
    <w:rsid w:val="00351EB4"/>
    <w:rsid w:val="00360176"/>
    <w:rsid w:val="00373ADE"/>
    <w:rsid w:val="00380E83"/>
    <w:rsid w:val="00394E98"/>
    <w:rsid w:val="00397E6B"/>
    <w:rsid w:val="003A46C7"/>
    <w:rsid w:val="003E0CB5"/>
    <w:rsid w:val="00421766"/>
    <w:rsid w:val="00452F79"/>
    <w:rsid w:val="00461D71"/>
    <w:rsid w:val="00463B35"/>
    <w:rsid w:val="00494D2D"/>
    <w:rsid w:val="004A0840"/>
    <w:rsid w:val="004B7665"/>
    <w:rsid w:val="004C04FD"/>
    <w:rsid w:val="005120C1"/>
    <w:rsid w:val="00531195"/>
    <w:rsid w:val="00546364"/>
    <w:rsid w:val="00551539"/>
    <w:rsid w:val="005674A4"/>
    <w:rsid w:val="00573D79"/>
    <w:rsid w:val="00582B02"/>
    <w:rsid w:val="00586895"/>
    <w:rsid w:val="00597487"/>
    <w:rsid w:val="005A01AE"/>
    <w:rsid w:val="005C722C"/>
    <w:rsid w:val="005D7C47"/>
    <w:rsid w:val="005F00EC"/>
    <w:rsid w:val="00623695"/>
    <w:rsid w:val="0065491B"/>
    <w:rsid w:val="006A2B41"/>
    <w:rsid w:val="006B12C7"/>
    <w:rsid w:val="006C24A9"/>
    <w:rsid w:val="006D535E"/>
    <w:rsid w:val="00707B5A"/>
    <w:rsid w:val="00724499"/>
    <w:rsid w:val="00757796"/>
    <w:rsid w:val="007700CF"/>
    <w:rsid w:val="00775B06"/>
    <w:rsid w:val="00797C04"/>
    <w:rsid w:val="007E551A"/>
    <w:rsid w:val="007E654D"/>
    <w:rsid w:val="007F0004"/>
    <w:rsid w:val="007F28F2"/>
    <w:rsid w:val="007F3AE7"/>
    <w:rsid w:val="008153BB"/>
    <w:rsid w:val="008305B2"/>
    <w:rsid w:val="0083484D"/>
    <w:rsid w:val="00841D2F"/>
    <w:rsid w:val="0084416C"/>
    <w:rsid w:val="00844224"/>
    <w:rsid w:val="0085334C"/>
    <w:rsid w:val="00865FF1"/>
    <w:rsid w:val="00894ADB"/>
    <w:rsid w:val="008978D5"/>
    <w:rsid w:val="008A2CEE"/>
    <w:rsid w:val="008A4020"/>
    <w:rsid w:val="008B21CE"/>
    <w:rsid w:val="008B4094"/>
    <w:rsid w:val="008C4017"/>
    <w:rsid w:val="008C489A"/>
    <w:rsid w:val="008E272B"/>
    <w:rsid w:val="00916BA8"/>
    <w:rsid w:val="00924C1D"/>
    <w:rsid w:val="00946675"/>
    <w:rsid w:val="009536D3"/>
    <w:rsid w:val="0098100F"/>
    <w:rsid w:val="00983D78"/>
    <w:rsid w:val="00985295"/>
    <w:rsid w:val="00986237"/>
    <w:rsid w:val="009C29F6"/>
    <w:rsid w:val="009D6099"/>
    <w:rsid w:val="009E439B"/>
    <w:rsid w:val="009F7007"/>
    <w:rsid w:val="00A0472C"/>
    <w:rsid w:val="00A25854"/>
    <w:rsid w:val="00A44815"/>
    <w:rsid w:val="00A53671"/>
    <w:rsid w:val="00A70EBC"/>
    <w:rsid w:val="00A75918"/>
    <w:rsid w:val="00A77CD6"/>
    <w:rsid w:val="00A90BFF"/>
    <w:rsid w:val="00B051A9"/>
    <w:rsid w:val="00B20456"/>
    <w:rsid w:val="00B43E0F"/>
    <w:rsid w:val="00B458C9"/>
    <w:rsid w:val="00B6382E"/>
    <w:rsid w:val="00B67F0A"/>
    <w:rsid w:val="00B7458E"/>
    <w:rsid w:val="00B7756B"/>
    <w:rsid w:val="00B81F58"/>
    <w:rsid w:val="00B93A48"/>
    <w:rsid w:val="00B956C9"/>
    <w:rsid w:val="00BB40BD"/>
    <w:rsid w:val="00BC2AFF"/>
    <w:rsid w:val="00BC51C2"/>
    <w:rsid w:val="00BD045C"/>
    <w:rsid w:val="00BE2D11"/>
    <w:rsid w:val="00C02849"/>
    <w:rsid w:val="00C048DD"/>
    <w:rsid w:val="00C43971"/>
    <w:rsid w:val="00C47737"/>
    <w:rsid w:val="00CA11F4"/>
    <w:rsid w:val="00CD67CD"/>
    <w:rsid w:val="00CE41B4"/>
    <w:rsid w:val="00CE6F77"/>
    <w:rsid w:val="00CF44A3"/>
    <w:rsid w:val="00D740F2"/>
    <w:rsid w:val="00D80B61"/>
    <w:rsid w:val="00D84DF3"/>
    <w:rsid w:val="00D97DDA"/>
    <w:rsid w:val="00DA3B02"/>
    <w:rsid w:val="00DE081C"/>
    <w:rsid w:val="00DE475A"/>
    <w:rsid w:val="00DF5098"/>
    <w:rsid w:val="00E102F9"/>
    <w:rsid w:val="00E33644"/>
    <w:rsid w:val="00E50866"/>
    <w:rsid w:val="00E52E17"/>
    <w:rsid w:val="00E8234F"/>
    <w:rsid w:val="00E83FD9"/>
    <w:rsid w:val="00E93A7D"/>
    <w:rsid w:val="00EB6236"/>
    <w:rsid w:val="00EE6515"/>
    <w:rsid w:val="00EF3931"/>
    <w:rsid w:val="00EF7666"/>
    <w:rsid w:val="00EF7F48"/>
    <w:rsid w:val="00F01A7A"/>
    <w:rsid w:val="00F25973"/>
    <w:rsid w:val="00F63235"/>
    <w:rsid w:val="00F77A16"/>
    <w:rsid w:val="00F960AA"/>
    <w:rsid w:val="00FA6611"/>
    <w:rsid w:val="00FA74A6"/>
    <w:rsid w:val="00FC5D3F"/>
    <w:rsid w:val="00FD1C49"/>
    <w:rsid w:val="00FE1F0C"/>
    <w:rsid w:val="00FF0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0F"/>
    <w:pPr>
      <w:ind w:left="720"/>
      <w:contextualSpacing/>
    </w:pPr>
  </w:style>
  <w:style w:type="paragraph" w:styleId="a4">
    <w:name w:val="footnote text"/>
    <w:basedOn w:val="a"/>
    <w:link w:val="Char"/>
    <w:uiPriority w:val="99"/>
    <w:semiHidden/>
    <w:unhideWhenUsed/>
    <w:rsid w:val="006A2B41"/>
    <w:pPr>
      <w:spacing w:after="0" w:line="240" w:lineRule="auto"/>
    </w:pPr>
    <w:rPr>
      <w:sz w:val="20"/>
      <w:szCs w:val="20"/>
    </w:rPr>
  </w:style>
  <w:style w:type="character" w:customStyle="1" w:styleId="Char">
    <w:name w:val="نص حاشية سفلية Char"/>
    <w:basedOn w:val="a0"/>
    <w:link w:val="a4"/>
    <w:uiPriority w:val="99"/>
    <w:semiHidden/>
    <w:rsid w:val="006A2B41"/>
    <w:rPr>
      <w:sz w:val="20"/>
      <w:szCs w:val="20"/>
    </w:rPr>
  </w:style>
  <w:style w:type="character" w:styleId="a5">
    <w:name w:val="footnote reference"/>
    <w:basedOn w:val="a0"/>
    <w:uiPriority w:val="99"/>
    <w:semiHidden/>
    <w:unhideWhenUsed/>
    <w:rsid w:val="006A2B41"/>
    <w:rPr>
      <w:vertAlign w:val="superscript"/>
    </w:rPr>
  </w:style>
  <w:style w:type="paragraph" w:styleId="a6">
    <w:name w:val="header"/>
    <w:basedOn w:val="a"/>
    <w:link w:val="Char0"/>
    <w:uiPriority w:val="99"/>
    <w:semiHidden/>
    <w:unhideWhenUsed/>
    <w:rsid w:val="00586895"/>
    <w:pPr>
      <w:tabs>
        <w:tab w:val="center" w:pos="4153"/>
        <w:tab w:val="right" w:pos="8306"/>
      </w:tabs>
      <w:spacing w:after="0" w:line="240" w:lineRule="auto"/>
    </w:pPr>
  </w:style>
  <w:style w:type="character" w:customStyle="1" w:styleId="Char0">
    <w:name w:val="رأس الصفحة Char"/>
    <w:basedOn w:val="a0"/>
    <w:link w:val="a6"/>
    <w:uiPriority w:val="99"/>
    <w:semiHidden/>
    <w:rsid w:val="00586895"/>
  </w:style>
  <w:style w:type="paragraph" w:styleId="a7">
    <w:name w:val="footer"/>
    <w:basedOn w:val="a"/>
    <w:link w:val="Char1"/>
    <w:uiPriority w:val="99"/>
    <w:unhideWhenUsed/>
    <w:rsid w:val="00586895"/>
    <w:pPr>
      <w:tabs>
        <w:tab w:val="center" w:pos="4153"/>
        <w:tab w:val="right" w:pos="8306"/>
      </w:tabs>
      <w:spacing w:after="0" w:line="240" w:lineRule="auto"/>
    </w:pPr>
  </w:style>
  <w:style w:type="character" w:customStyle="1" w:styleId="Char1">
    <w:name w:val="تذييل الصفحة Char"/>
    <w:basedOn w:val="a0"/>
    <w:link w:val="a7"/>
    <w:uiPriority w:val="99"/>
    <w:rsid w:val="00586895"/>
  </w:style>
  <w:style w:type="character" w:styleId="Hyperlink">
    <w:name w:val="Hyperlink"/>
    <w:basedOn w:val="a0"/>
    <w:uiPriority w:val="99"/>
    <w:semiHidden/>
    <w:unhideWhenUsed/>
    <w:rsid w:val="008B21CE"/>
    <w:rPr>
      <w:color w:val="0000FF"/>
      <w:u w:val="single"/>
    </w:rPr>
  </w:style>
  <w:style w:type="paragraph" w:styleId="a8">
    <w:name w:val="Balloon Text"/>
    <w:basedOn w:val="a"/>
    <w:link w:val="Char2"/>
    <w:uiPriority w:val="99"/>
    <w:semiHidden/>
    <w:unhideWhenUsed/>
    <w:rsid w:val="00B93A4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93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0E395-386A-47A7-B0C8-66255326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safaa</cp:lastModifiedBy>
  <cp:revision>29</cp:revision>
  <dcterms:created xsi:type="dcterms:W3CDTF">2021-10-18T12:55:00Z</dcterms:created>
  <dcterms:modified xsi:type="dcterms:W3CDTF">2022-02-22T05:05:00Z</dcterms:modified>
</cp:coreProperties>
</file>