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C4AD" w14:textId="77777777" w:rsidR="008B5D74" w:rsidRDefault="008B5D74" w:rsidP="008B5D74">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المطلب الثاني</w:t>
      </w:r>
    </w:p>
    <w:p w14:paraId="7A800613" w14:textId="77777777" w:rsidR="008B5D74" w:rsidRDefault="008B5D74" w:rsidP="008B5D74">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الآليات الوطنية لمواجهة جرائم الفساد المالي والإداري</w:t>
      </w:r>
    </w:p>
    <w:p w14:paraId="1C75F007" w14:textId="77777777" w:rsidR="008B5D74"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تعتبر الآليات الوطنية لمواجهة جرائم الفساد المالي والإداري من الأسس الضرورية لضمان استقرار أي دولة وتحقيق العدالة الاجتماعية والتنمية المستدامة. تتنوع هذه الآليات لتشمل التشريعات والقوانين التي تنظم وتلاحق الأنشطة الفاسدة، بالإضافة إلى إنشاء هيئات مستقلة تعمل على مراقبة الأداء الحكومي وضمان الشفافية. كما تلعب الرقابة المالية والمراجعة الداخلية دورًا محوريًا في الكشف عن المخالفات ومنعها. وعلى الرغم من أهمية هذه الآليات، إلا أن نجاحها يعتمد بشكل كبير على الإرادة السياسية والاستقلالية الفعلية للهيئات الرقابية.</w:t>
      </w:r>
    </w:p>
    <w:p w14:paraId="73861063" w14:textId="77777777" w:rsidR="008B5D74" w:rsidRDefault="008B5D74" w:rsidP="008B5D74">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الفرع الأول</w:t>
      </w:r>
    </w:p>
    <w:p w14:paraId="792F899E" w14:textId="77777777" w:rsidR="008B5D74" w:rsidRDefault="008B5D74" w:rsidP="008B5D74">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دور سلطات الدولة في مواجهة جرائم الفساد المالي والإداري</w:t>
      </w:r>
    </w:p>
    <w:p w14:paraId="2FBF6291" w14:textId="77777777" w:rsidR="008B5D74"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تُعد سلطات الدولة أحد العوامل الأساسية في مكافحة جرائم الفساد المالي والإداري، حيث تتحمل الدولة المسؤولية المباشرة في تنظيم وتطبيق السياسات والآليات التي تكافح هذه الجرائم. في العراق، يُواجه الفساد تحديات متعددة نتيجة للظروف السياسية والاقتصادية المعقدة، ما يجعل دور السلطات الوطنية في مواجهة الفساد بالغ الأهمية. تعمل مختلف السلطات التشريعية، التنفيذية، القضائية على تقوية الأنظمة القانونية وتعزيز الرقابة على المؤسسات العامة، وذلك بهدف الحد من انتشار الفساد الذي يعد أحد أبرز العوائق أمام التنمية المستدامة واستقرار البلاد. ولكن، يجب الإشارة إلى أن العراق يواجه العديد من التحديات التي تؤثر في فعالية هذه السلطات في مكافحة الفساد.</w:t>
      </w:r>
    </w:p>
    <w:p w14:paraId="5C352B5E"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أولًا: السلطة التشريعية (مجلس النواب العراقي)</w:t>
      </w:r>
    </w:p>
    <w:p w14:paraId="7ECD950E"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تلعب السلطة التشريعية دورًا رئيسيًا في مواجهة جرائم الفساد المالي والإداري من خلال وضع القوانين التي تنظم آليات مكافحة الفساد، بالإضافة إلى تعديل التشريعات الحالية التي قد تكون مشوبة بالثغرات التي يستغلها الفاسدون. مجلس النواب العراقي يمتلك القدرة على تشريع قوانين جديدة تتعلق بمكافحة الفساد، مثل قانون هيئة النزاهة، الذي ينظم آليات مكافحة الفساد، و قانون حماية المبلغين عن الفساد، بالإضافة إلى تشريعات تهدف إلى ضمان الشفافية في الإدارة العامة.</w:t>
      </w:r>
    </w:p>
    <w:p w14:paraId="2FDC271C"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 xml:space="preserve">ومع ذلك، فإن فعالية السلطة التشريعية في مكافحة الفساد تتعرض للعديد من التحديات، أبرزها الضغوط السياسية التي تمارسها بعض القوى السياسية على بعض القوانين التي قد تضر بمصالحهم، بالإضافة إلى التأثيرات السلبية التي تمارسها بعض الأحزاب في التأثير على قرارات المجلس. هذه العوامل تجعل من الصعب إقرار بعض التشريعات المهمة التي قد تساهم في تعزيز الشفافية وتحقيق المساءلة </w:t>
      </w:r>
      <w:r w:rsidRPr="00366208">
        <w:rPr>
          <w:rFonts w:ascii="Simplified Arabic" w:hAnsi="Simplified Arabic" w:cs="Simplified Arabic"/>
          <w:sz w:val="28"/>
          <w:szCs w:val="28"/>
          <w:vertAlign w:val="superscript"/>
          <w:rtl/>
          <w:lang w:bidi="ar-IQ"/>
        </w:rPr>
        <w:t>(</w:t>
      </w:r>
      <w:r w:rsidRPr="00366208">
        <w:rPr>
          <w:rStyle w:val="a4"/>
          <w:rFonts w:ascii="Simplified Arabic" w:hAnsi="Simplified Arabic" w:cs="Simplified Arabic"/>
          <w:sz w:val="28"/>
          <w:szCs w:val="28"/>
          <w:rtl/>
          <w:lang w:bidi="ar-IQ"/>
        </w:rPr>
        <w:footnoteReference w:id="1"/>
      </w:r>
      <w:r w:rsidRPr="00366208">
        <w:rPr>
          <w:rFonts w:ascii="Simplified Arabic" w:hAnsi="Simplified Arabic" w:cs="Simplified Arabic"/>
          <w:sz w:val="28"/>
          <w:szCs w:val="28"/>
          <w:vertAlign w:val="superscript"/>
          <w:rtl/>
          <w:lang w:bidi="ar-IQ"/>
        </w:rPr>
        <w:t>)</w:t>
      </w:r>
      <w:r w:rsidRPr="00366208">
        <w:rPr>
          <w:rFonts w:ascii="Simplified Arabic" w:hAnsi="Simplified Arabic" w:cs="Simplified Arabic"/>
          <w:sz w:val="28"/>
          <w:szCs w:val="28"/>
          <w:rtl/>
          <w:lang w:bidi="ar-IQ"/>
        </w:rPr>
        <w:t>.</w:t>
      </w:r>
    </w:p>
    <w:p w14:paraId="2BD51BBD"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ثانيًا: السلطة التنفيذية (رئاسة الوزراء والوزارات)</w:t>
      </w:r>
    </w:p>
    <w:p w14:paraId="2995EED7"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السلطة التنفيذية في العراق، المتمثلة في رئاسة الوزراء والوزارات التابعة لها، تعتبر المسؤول الرئيسي عن تنفيذ السياسات الحكومية الخاصة بمكافحة الفساد. تعمل الحكومة على وضع استراتيجيات لمكافحة الفساد من خلال إصدار القرارات التنفيذية، وإنشاء هيئات رقابية مثل هيئة النزاهة و مكتب المفتش العام في مختلف الوزارات. هذه الهيئات تتولى مهمة التحقيق في قضايا الفساد، وتقديم تقارير عنها إلى الحكومة والسلطة القضائية.</w:t>
      </w:r>
    </w:p>
    <w:p w14:paraId="77F86506"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 xml:space="preserve">من جهة أخرى، تواجه السلطة التنفيذية تحديات كبيرة تتعلق بعدم الاستقلالية في اتخاذ القرارات بسبب التدخلات السياسية، مما يحد من فاعلية برامج مكافحة الفساد. إضافة إلى ذلك، يوجد نقص في الموارد والقدرات المؤسسية لبعض الهيئات الرقابية، مما يؤثر على قدرتها في تنفيذ مهامها بكفاءة </w:t>
      </w:r>
      <w:r w:rsidRPr="00366208">
        <w:rPr>
          <w:rFonts w:ascii="Simplified Arabic" w:hAnsi="Simplified Arabic" w:cs="Simplified Arabic"/>
          <w:sz w:val="28"/>
          <w:szCs w:val="28"/>
          <w:vertAlign w:val="superscript"/>
          <w:rtl/>
          <w:lang w:bidi="ar-IQ"/>
        </w:rPr>
        <w:t>(</w:t>
      </w:r>
      <w:r w:rsidRPr="00366208">
        <w:rPr>
          <w:rStyle w:val="a4"/>
          <w:rFonts w:ascii="Simplified Arabic" w:hAnsi="Simplified Arabic" w:cs="Simplified Arabic"/>
          <w:sz w:val="28"/>
          <w:szCs w:val="28"/>
          <w:rtl/>
          <w:lang w:bidi="ar-IQ"/>
        </w:rPr>
        <w:footnoteReference w:id="2"/>
      </w:r>
      <w:r w:rsidRPr="00366208">
        <w:rPr>
          <w:rFonts w:ascii="Simplified Arabic" w:hAnsi="Simplified Arabic" w:cs="Simplified Arabic"/>
          <w:sz w:val="28"/>
          <w:szCs w:val="28"/>
          <w:vertAlign w:val="superscript"/>
          <w:rtl/>
          <w:lang w:bidi="ar-IQ"/>
        </w:rPr>
        <w:t>)</w:t>
      </w:r>
      <w:r w:rsidRPr="00366208">
        <w:rPr>
          <w:rFonts w:ascii="Simplified Arabic" w:hAnsi="Simplified Arabic" w:cs="Simplified Arabic"/>
          <w:sz w:val="28"/>
          <w:szCs w:val="28"/>
          <w:rtl/>
          <w:lang w:bidi="ar-IQ"/>
        </w:rPr>
        <w:t>. الحكومة العراقية أطلقت عدة مبادرات، مثل الحكومة الإلكترونية التي تهدف إلى تحسين الشفافية وتقليل فرص الفساد في التعاملات الحكومية.</w:t>
      </w:r>
    </w:p>
    <w:p w14:paraId="0F489CDB"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ثالثًا: السلطة القضائية (المحاكم العراقية)</w:t>
      </w:r>
    </w:p>
    <w:p w14:paraId="6FB632D4"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تُعد السلطة القضائية الركيزة الأساسية التي تضمن محاكمة الفاسدين ومحاسبتهم، حيث تتحمل المحاكم العراقية المسؤولية عن اتخاذ الإجراءات القانونية ضد مرتكبي جرائم الفساد. تأسست محكمة النزاهة في العراق في عام 2004، وهي تختص بمحاكمة المسؤولين الحكوميين والمتهمين في قضايا الفساد. كما تعمل المحاكم العراقية بشكل عام على تعزيز مبدأ المساءلة و الشفافية في النظام القضائي.</w:t>
      </w:r>
    </w:p>
    <w:p w14:paraId="3BC8F4D7"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 xml:space="preserve">لكن القضاء العراقي يعاني من الضعف المؤسسي في بعض الأحيان بسبب الضغوط السياسية والتدخلات في عمل القضاة، مما قد يؤثر سلبًا في فعالية محاكمة قضايا الفساد. كما أن غياب التنسيق بين الجهات القضائية المختلفة قد يؤدي إلى بطء في اتخاذ الإجراءات القضائية المتعلقة بقضايا الفساد. وعلى الرغم من هذه التحديات، فإن السلطة القضائية تُعد العامل الحاسم في تحقيق العدالة ومحاكمة الفاسدين، كما أن التعاون الدولي مع الجهات القضائية الأجنبية في استرداد الأموال المهربة هو جزء من الاستراتيجيات الفاعلة في هذا المجال </w:t>
      </w:r>
      <w:r w:rsidRPr="00F21B71">
        <w:rPr>
          <w:rFonts w:ascii="Simplified Arabic" w:hAnsi="Simplified Arabic" w:cs="Simplified Arabic"/>
          <w:sz w:val="28"/>
          <w:szCs w:val="28"/>
          <w:vertAlign w:val="superscript"/>
          <w:rtl/>
          <w:lang w:bidi="ar-IQ"/>
        </w:rPr>
        <w:t>(</w:t>
      </w:r>
      <w:r w:rsidRPr="00F21B71">
        <w:rPr>
          <w:rStyle w:val="a4"/>
          <w:rFonts w:ascii="Simplified Arabic" w:hAnsi="Simplified Arabic" w:cs="Simplified Arabic"/>
          <w:sz w:val="28"/>
          <w:szCs w:val="28"/>
          <w:rtl/>
          <w:lang w:bidi="ar-IQ"/>
        </w:rPr>
        <w:footnoteReference w:id="3"/>
      </w:r>
      <w:r w:rsidRPr="00F21B71">
        <w:rPr>
          <w:rFonts w:ascii="Simplified Arabic" w:hAnsi="Simplified Arabic" w:cs="Simplified Arabic"/>
          <w:sz w:val="28"/>
          <w:szCs w:val="28"/>
          <w:vertAlign w:val="superscript"/>
          <w:rtl/>
          <w:lang w:bidi="ar-IQ"/>
        </w:rPr>
        <w:t>)</w:t>
      </w:r>
      <w:r w:rsidRPr="00366208">
        <w:rPr>
          <w:rFonts w:ascii="Simplified Arabic" w:hAnsi="Simplified Arabic" w:cs="Simplified Arabic"/>
          <w:sz w:val="28"/>
          <w:szCs w:val="28"/>
          <w:rtl/>
          <w:lang w:bidi="ar-IQ"/>
        </w:rPr>
        <w:t>.</w:t>
      </w:r>
    </w:p>
    <w:p w14:paraId="27659F51"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رابعًا: الهيئات الرقابية المستقلة</w:t>
      </w:r>
    </w:p>
    <w:p w14:paraId="009DBDA6"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يُعد إنشاء الهيئات الرقابية المستقلة إحدى أبرز الآليات لمكافحة الفساد في العراق. من أبرز هذه الهيئات هي هيئة النزاهة و مكاتب المفتشين العامين في الوزارات. تقوم هذه الهيئات بمراقبة الإجراءات الإدارية والمالية داخل المؤسسات الحكومية وتعمل على تقديم تقارير دورية حول الأنشطة المشبوهة التي قد تشير إلى وجود فساد.</w:t>
      </w:r>
    </w:p>
    <w:p w14:paraId="3E8126E7" w14:textId="77777777" w:rsidR="008B5D74"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 xml:space="preserve">على الرغم من الدور الكبير الذي تلعبه هذه الهيئات، إلا أنها تواجه صعوبات كبيرة تتمثل في ضعف استقلالها عن الحكومة، بالإضافة إلى تحديات قانونية قد تؤثر في صلاحياتها. كما أن الموارد المحدودة التي تتوفر لهذه الهيئات قد تقلل من قدرتها على إجراء تحقيقات موسعة وكافية في قضايا الفساد الكبرى </w:t>
      </w:r>
      <w:r w:rsidRPr="0093598D">
        <w:rPr>
          <w:rFonts w:ascii="Simplified Arabic" w:hAnsi="Simplified Arabic" w:cs="Simplified Arabic"/>
          <w:sz w:val="28"/>
          <w:szCs w:val="28"/>
          <w:vertAlign w:val="superscript"/>
          <w:rtl/>
          <w:lang w:bidi="ar-IQ"/>
        </w:rPr>
        <w:t>(</w:t>
      </w:r>
      <w:r w:rsidRPr="0093598D">
        <w:rPr>
          <w:rStyle w:val="a4"/>
          <w:rFonts w:ascii="Simplified Arabic" w:hAnsi="Simplified Arabic" w:cs="Simplified Arabic"/>
          <w:sz w:val="28"/>
          <w:szCs w:val="28"/>
          <w:rtl/>
          <w:lang w:bidi="ar-IQ"/>
        </w:rPr>
        <w:footnoteReference w:id="4"/>
      </w:r>
      <w:r w:rsidRPr="0093598D">
        <w:rPr>
          <w:rFonts w:ascii="Simplified Arabic" w:hAnsi="Simplified Arabic" w:cs="Simplified Arabic"/>
          <w:sz w:val="28"/>
          <w:szCs w:val="28"/>
          <w:vertAlign w:val="superscript"/>
          <w:rtl/>
          <w:lang w:bidi="ar-IQ"/>
        </w:rPr>
        <w:t>)</w:t>
      </w:r>
      <w:r w:rsidRPr="00366208">
        <w:rPr>
          <w:rFonts w:ascii="Simplified Arabic" w:hAnsi="Simplified Arabic" w:cs="Simplified Arabic"/>
          <w:sz w:val="28"/>
          <w:szCs w:val="28"/>
          <w:rtl/>
          <w:lang w:bidi="ar-IQ"/>
        </w:rPr>
        <w:t>. ولتحقيق النجاح في مكافحة الفساد، من الضروري تعزيز استقلالية هذه الهيئات ومنحها صلاحيات أقوى لتنفيذ مهامها.</w:t>
      </w:r>
    </w:p>
    <w:p w14:paraId="7BBE3C17"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خامسًا: دور المجتمع المدني والإعلام</w:t>
      </w:r>
    </w:p>
    <w:p w14:paraId="4C14314C"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لا تقتصر مكافحة الفساد على السلطات الرسمية فقط، بل يمتد دور المجتمع المدني والإعلام إلى جانب السلطات التنفيذية والقضائية. يعد المجتمع المدني عنصرًا أساسيًا في محاربة الفساد من خلال رفع الوعي العام حول آثاره السلبية، والمطالبة بتطبيق الإصلاحات الضرورية في الجهاز الإداري. كما أن الإعلام يلعب دورًا كبيرًا في كشف جرائم الفساد، سواء عبر التحقيقات الصحفية أو من خلال التغطية الإعلامية المستمرة لقضايا الفساد.</w:t>
      </w:r>
    </w:p>
    <w:p w14:paraId="3DB3FC83"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 xml:space="preserve">ومع ذلك، يواجه الإعلام في العراق ضغوطًا شديدة من بعض الجهات الحكومية والسياسية التي قد تحاول التأثير على التغطية الإعلامية الخاصة بالفساد. كما أن القوانين الخاصة بحرية الإعلام في العراق بحاجة إلى مزيد من التحسين لضمان حماية الصحفيين والمبلغين عن الفساد </w:t>
      </w:r>
      <w:r w:rsidRPr="0093598D">
        <w:rPr>
          <w:rFonts w:ascii="Simplified Arabic" w:hAnsi="Simplified Arabic" w:cs="Simplified Arabic"/>
          <w:sz w:val="28"/>
          <w:szCs w:val="28"/>
          <w:vertAlign w:val="superscript"/>
          <w:rtl/>
          <w:lang w:bidi="ar-IQ"/>
        </w:rPr>
        <w:t>(</w:t>
      </w:r>
      <w:r w:rsidRPr="0093598D">
        <w:rPr>
          <w:rStyle w:val="a4"/>
          <w:rFonts w:ascii="Simplified Arabic" w:hAnsi="Simplified Arabic" w:cs="Simplified Arabic"/>
          <w:sz w:val="28"/>
          <w:szCs w:val="28"/>
          <w:rtl/>
          <w:lang w:bidi="ar-IQ"/>
        </w:rPr>
        <w:footnoteReference w:id="5"/>
      </w:r>
      <w:r w:rsidRPr="0093598D">
        <w:rPr>
          <w:rFonts w:ascii="Simplified Arabic" w:hAnsi="Simplified Arabic" w:cs="Simplified Arabic"/>
          <w:sz w:val="28"/>
          <w:szCs w:val="28"/>
          <w:vertAlign w:val="superscript"/>
          <w:rtl/>
          <w:lang w:bidi="ar-IQ"/>
        </w:rPr>
        <w:t>)</w:t>
      </w:r>
      <w:r w:rsidRPr="00366208">
        <w:rPr>
          <w:rFonts w:ascii="Simplified Arabic" w:hAnsi="Simplified Arabic" w:cs="Simplified Arabic"/>
          <w:sz w:val="28"/>
          <w:szCs w:val="28"/>
          <w:rtl/>
          <w:lang w:bidi="ar-IQ"/>
        </w:rPr>
        <w:t>.</w:t>
      </w:r>
    </w:p>
    <w:p w14:paraId="3CEB0781"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سادسًا: التعاون الدولي في مكافحة الفساد</w:t>
      </w:r>
    </w:p>
    <w:p w14:paraId="1F8BB881" w14:textId="77777777" w:rsidR="008B5D74" w:rsidRPr="00366208"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 xml:space="preserve">تتطلب جرائم الفساد في العراق، وخاصة تلك التي تشمل تهريب الأموال أو غسل الأموال، التعاون الدولي الفعّال مع الدول الأخرى. حيث تلتزم العراق بعدة اتفاقيات دولية لمكافحة الفساد مثل اتفاقية الأمم المتحدة لمكافحة الفساد، التي تهدف إلى تعزيز التعاون بين الدول في استرداد الأموال المهربة ومحاكمة الفاسدين عبر الحدود. على الرغم من هذه الالتزامات، يواجه العراق تحديات في تنفيذ الاتفاقيات الدولية نتيجة للعديد من القضايا السياسية والاقتصادية التي تعيق التعاون الفعّال </w:t>
      </w:r>
      <w:r w:rsidRPr="00D12FCE">
        <w:rPr>
          <w:rFonts w:ascii="Simplified Arabic" w:hAnsi="Simplified Arabic" w:cs="Simplified Arabic"/>
          <w:sz w:val="28"/>
          <w:szCs w:val="28"/>
          <w:vertAlign w:val="superscript"/>
          <w:rtl/>
          <w:lang w:bidi="ar-IQ"/>
        </w:rPr>
        <w:t>(</w:t>
      </w:r>
      <w:r w:rsidRPr="00D12FCE">
        <w:rPr>
          <w:rStyle w:val="a4"/>
          <w:rFonts w:ascii="Simplified Arabic" w:hAnsi="Simplified Arabic" w:cs="Simplified Arabic"/>
          <w:sz w:val="28"/>
          <w:szCs w:val="28"/>
          <w:rtl/>
          <w:lang w:bidi="ar-IQ"/>
        </w:rPr>
        <w:footnoteReference w:id="6"/>
      </w:r>
      <w:r w:rsidRPr="00D12FCE">
        <w:rPr>
          <w:rFonts w:ascii="Simplified Arabic" w:hAnsi="Simplified Arabic" w:cs="Simplified Arabic"/>
          <w:sz w:val="28"/>
          <w:szCs w:val="28"/>
          <w:vertAlign w:val="superscript"/>
          <w:rtl/>
          <w:lang w:bidi="ar-IQ"/>
        </w:rPr>
        <w:t>)</w:t>
      </w:r>
      <w:r w:rsidRPr="00366208">
        <w:rPr>
          <w:rFonts w:ascii="Simplified Arabic" w:hAnsi="Simplified Arabic" w:cs="Simplified Arabic"/>
          <w:sz w:val="28"/>
          <w:szCs w:val="28"/>
          <w:rtl/>
          <w:lang w:bidi="ar-IQ"/>
        </w:rPr>
        <w:t>.</w:t>
      </w:r>
    </w:p>
    <w:p w14:paraId="4E320222" w14:textId="77777777" w:rsidR="008B5D74" w:rsidRDefault="008B5D74" w:rsidP="008B5D74">
      <w:pPr>
        <w:jc w:val="both"/>
        <w:rPr>
          <w:rFonts w:ascii="Simplified Arabic" w:hAnsi="Simplified Arabic" w:cs="Simplified Arabic"/>
          <w:sz w:val="28"/>
          <w:szCs w:val="28"/>
          <w:rtl/>
          <w:lang w:bidi="ar-IQ"/>
        </w:rPr>
      </w:pPr>
      <w:r w:rsidRPr="00366208">
        <w:rPr>
          <w:rFonts w:ascii="Simplified Arabic" w:hAnsi="Simplified Arabic" w:cs="Simplified Arabic"/>
          <w:sz w:val="28"/>
          <w:szCs w:val="28"/>
          <w:rtl/>
          <w:lang w:bidi="ar-IQ"/>
        </w:rPr>
        <w:t>إن دور سلطات الدولة في مواجهة جرائم الفساد المالي والإداري في العراق يتطلب تكامل الجهود بين السلطات التشريعية، التنفيذية، القضائية، والهيئات الرقابية المستقلة. بالإضافة إلى التعاون الدولي، يجب تعزيز الشفافية والاستقلالية لهذه الهيئات لضمان محاكمة الفاسدين بشكل عادل وفعال. على الرغم من التحديات العديدة التي يواجهها العراق، تبقى إرادة الإصلاح والمؤسسات الرقابية المستقلة العاملين الرئيسيين في محاربة الفساد وتحقيق التنمية المستدامة في البلاد.</w:t>
      </w:r>
    </w:p>
    <w:p w14:paraId="6F88A0F3" w14:textId="77777777" w:rsidR="008B5D74" w:rsidRDefault="008B5D74" w:rsidP="008B5D74">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الفرع الثاني</w:t>
      </w:r>
    </w:p>
    <w:p w14:paraId="679378DF" w14:textId="77777777" w:rsidR="008B5D74" w:rsidRDefault="008B5D74" w:rsidP="008B5D74">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دور الاجهزة الرقابية في مواجهة جرائم الفساد المالي والإداري</w:t>
      </w:r>
    </w:p>
    <w:p w14:paraId="1F90E0C0" w14:textId="77777777" w:rsidR="008B5D74" w:rsidRPr="00FA40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تعد الأجهزة الرقابية في أي دولة من أهم الأدوات التي يمكن من خلالها مكافحة الفساد المالي والإداري، حيث تلعب دورًا حيويًا في الكشف عن الفساد، والتحقيق في الجرائم المرتبطة به، والتأكد من نزاهة العمل الحكومي. وفي العراق، تعتبر الأجهزة الرقابية أداة رئيسية في التصدي للفساد، نظرًا لما يعانيه البلد من تحديات اقتصادية واجتماعية وسياسية نتيجة لتفشي الفساد في مختلف المستويات الإدارية.</w:t>
      </w:r>
    </w:p>
    <w:p w14:paraId="140AE225" w14:textId="77777777" w:rsidR="008B5D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وتتمثل هذه الأجهزة الرقابية في مجموعة من الهيئات التي تعمل بشكل مستقل أو بالتنسيق مع السلطات التنفيذية والقضائية لمكافحة الفساد. من أبرز هذه الأجهزة في العراق هي هيئة النزاهة، مكاتب المفتشين العامين في الوزارات، و هيئة الرقابة المالية. وسنحاول في هذا المبحث التطرق إلى الدور الذي تقوم به هذه الأجهزة وكيفية تأثيرها في مكافحة الفساد.</w:t>
      </w:r>
    </w:p>
    <w:p w14:paraId="0092685B" w14:textId="77777777" w:rsidR="008B5D74" w:rsidRPr="00FA40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أولًا: هيئة النزاهة</w:t>
      </w:r>
    </w:p>
    <w:p w14:paraId="0BBA2668" w14:textId="77777777" w:rsidR="008B5D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تعد هيئة النزاهة من أهم الأجهزة الرقابية في العراق، إذ تم تأسيسها في عام 2004 بموجب قانون رقم (30) لسنة 2011، والتي تتمتع بصلاحيات واسعة في مكافحة الفساد الإداري والمالي. وتعمل الهيئة على كشف الفساد، ملاحقة الفاسدين، التحقيق في القضايا المالية والإدارية، بالإضافة إلى إصدار التوصيات الخاصة بتطوير سياسات مكافحة الفساد.</w:t>
      </w:r>
      <w:r>
        <w:rPr>
          <w:rStyle w:val="a4"/>
          <w:rFonts w:ascii="Simplified Arabic" w:hAnsi="Simplified Arabic" w:cs="Simplified Arabic"/>
          <w:sz w:val="28"/>
          <w:szCs w:val="28"/>
          <w:rtl/>
          <w:lang w:bidi="ar-IQ"/>
        </w:rPr>
        <w:footnoteReference w:id="7"/>
      </w:r>
    </w:p>
    <w:p w14:paraId="7F6011DC" w14:textId="77777777" w:rsidR="008B5D74" w:rsidRPr="00FA4074" w:rsidRDefault="008B5D74" w:rsidP="008B5D74">
      <w:pPr>
        <w:jc w:val="both"/>
        <w:rPr>
          <w:rFonts w:ascii="Simplified Arabic" w:hAnsi="Simplified Arabic" w:cs="Simplified Arabic"/>
          <w:sz w:val="28"/>
          <w:szCs w:val="28"/>
          <w:rtl/>
          <w:lang w:bidi="ar-IQ"/>
        </w:rPr>
      </w:pPr>
    </w:p>
    <w:p w14:paraId="239A2577" w14:textId="77777777" w:rsidR="008B5D74" w:rsidRPr="00FA40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تتمثل مهام هيئة النزاهة في:</w:t>
      </w:r>
    </w:p>
    <w:p w14:paraId="6B9BFDC0" w14:textId="77777777" w:rsidR="008B5D74" w:rsidRPr="00FA4074" w:rsidRDefault="008B5D74" w:rsidP="008B5D74">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1</w:t>
      </w:r>
      <w:r>
        <w:rPr>
          <w:rFonts w:ascii="Simplified Arabic" w:hAnsi="Simplified Arabic" w:cs="Simplified Arabic" w:hint="cs"/>
          <w:sz w:val="28"/>
          <w:szCs w:val="28"/>
          <w:rtl/>
          <w:lang w:bidi="ar-IQ"/>
        </w:rPr>
        <w:t>-</w:t>
      </w:r>
      <w:r w:rsidRPr="00FA4074">
        <w:rPr>
          <w:rFonts w:ascii="Simplified Arabic" w:hAnsi="Simplified Arabic" w:cs="Simplified Arabic"/>
          <w:sz w:val="28"/>
          <w:szCs w:val="28"/>
          <w:rtl/>
          <w:lang w:bidi="ar-IQ"/>
        </w:rPr>
        <w:t xml:space="preserve"> التحقيق في قضايا الفساد المالي والإداري داخل المؤسسات الحكومية.</w:t>
      </w:r>
    </w:p>
    <w:p w14:paraId="5A629F71" w14:textId="77777777" w:rsidR="008B5D74" w:rsidRPr="00FA40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 xml:space="preserve"> 2. إعداد التقارير السنوية عن مستوى الفساد في البلاد.</w:t>
      </w:r>
    </w:p>
    <w:p w14:paraId="148B9316" w14:textId="77777777" w:rsidR="008B5D74" w:rsidRPr="00FA40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 xml:space="preserve"> 3. ملاحقة المتهمين بالفساد من خلال التحقيقات والإجراءات القانونية.</w:t>
      </w:r>
    </w:p>
    <w:p w14:paraId="49966F16" w14:textId="77777777" w:rsidR="008B5D74" w:rsidRPr="00FA40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 xml:space="preserve"> 4. إحالة المتهمين إلى القضاء لمحاسبتهم.</w:t>
      </w:r>
    </w:p>
    <w:p w14:paraId="2B306C65" w14:textId="77777777" w:rsidR="008B5D74" w:rsidRPr="00FA40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وقد قامت الهيئة بعدة إجراءات كبيرة في مجال مكافحة الفساد، أبرزها إصدار تقارير دورية حول نتائج التحقيقات، و فتح تحقيقات في ملفات فساد ضخمة داخل وزارات مختلفة. ومع ذلك، يواجه عمل الهيئة العديد من التحديات. من أبرز هذه التحديات الضغوط السياسية، حيث تتعرض الهيئة في بعض الأحيان إلى تدخلات من القوى السياسية، مما يؤثر على قدرتها على القيام بمهامها بشكل مستقل. بالإضافة إلى ذلك، فإن نقص الموارد و نقص الخبرات الفنية في بعض المجالات يُعد من أبرز المعوقات التي تواجه الهيئة.</w:t>
      </w:r>
    </w:p>
    <w:p w14:paraId="7BBB2A84" w14:textId="77777777" w:rsidR="008B5D74" w:rsidRDefault="008B5D74" w:rsidP="008B5D74">
      <w:pPr>
        <w:jc w:val="both"/>
        <w:rPr>
          <w:rFonts w:ascii="Simplified Arabic" w:hAnsi="Simplified Arabic" w:cs="Simplified Arabic"/>
          <w:sz w:val="28"/>
          <w:szCs w:val="28"/>
          <w:rtl/>
          <w:lang w:bidi="ar-IQ"/>
        </w:rPr>
      </w:pPr>
      <w:r w:rsidRPr="00FA4074">
        <w:rPr>
          <w:rFonts w:ascii="Simplified Arabic" w:hAnsi="Simplified Arabic" w:cs="Simplified Arabic"/>
          <w:sz w:val="28"/>
          <w:szCs w:val="28"/>
          <w:rtl/>
          <w:lang w:bidi="ar-IQ"/>
        </w:rPr>
        <w:t>على الرغم من ذلك، يبقى دور الهيئة في العراق محوريًا في مكافحة الفساد، حيث تعد مرجعية رئيسية للجهات الحكومية في مكافحة الفساد، وتحقيق العدالة في استرداد الأموال المهربة.</w:t>
      </w:r>
    </w:p>
    <w:p w14:paraId="565B0343" w14:textId="77777777" w:rsidR="008B5D74" w:rsidRPr="00CA6092" w:rsidRDefault="008B5D74" w:rsidP="008B5D74">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ثا</w:t>
      </w:r>
      <w:r>
        <w:rPr>
          <w:rFonts w:ascii="Simplified Arabic" w:hAnsi="Simplified Arabic" w:cs="Simplified Arabic" w:hint="cs"/>
          <w:sz w:val="28"/>
          <w:szCs w:val="28"/>
          <w:rtl/>
          <w:lang w:bidi="ar-IQ"/>
        </w:rPr>
        <w:t>نياً</w:t>
      </w:r>
      <w:r w:rsidRPr="00CA6092">
        <w:rPr>
          <w:rFonts w:ascii="Simplified Arabic" w:hAnsi="Simplified Arabic" w:cs="Simplified Arabic"/>
          <w:sz w:val="28"/>
          <w:szCs w:val="28"/>
          <w:rtl/>
          <w:lang w:bidi="ar-IQ"/>
        </w:rPr>
        <w:t>: هيئة الرقابة المالية</w:t>
      </w:r>
    </w:p>
    <w:p w14:paraId="7C98FE2C"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تعد هيئة الرقابة المالية من الأجهزة الرقابية المعنية بمراجعة الحسابات المالية للمؤسسات الحكومية، والتحقق من مدى الالتزام بالقوانين المالية، وتقييم فعالية النظام المالي في البلاد. تتبع الهيئة في عملها أفضل الممارسات الدولية في مجال التدقيق المالي و مراجعة الحسابات، وتعمل على إصدار تقارير سنوية حول مدى فاعلية الحكومة في إدارة المال العام.</w:t>
      </w:r>
    </w:p>
    <w:p w14:paraId="145BE036"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تتمثل مهام هيئة الرقابة المالية في:</w:t>
      </w:r>
    </w:p>
    <w:p w14:paraId="23B5459F"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1. إجراء التدقيق المالي على كافة الميزانيات الحكومية.</w:t>
      </w:r>
    </w:p>
    <w:p w14:paraId="7C3C9B9B"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2. مراجعة الحسابات المالية للمؤسسات الحكومية.</w:t>
      </w:r>
    </w:p>
    <w:p w14:paraId="3C2A8803"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3. تحقيق الشفافية في التعاملات المالية بين الحكومة والمواطنين.</w:t>
      </w:r>
    </w:p>
    <w:p w14:paraId="46B0BAEC"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4. تحليل وتقييم الأداء المالي للوزارات والهيئات الحكومية.</w:t>
      </w:r>
    </w:p>
    <w:p w14:paraId="04FFD5CA" w14:textId="77777777" w:rsidR="008B5D74"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ورغم أن الهيئة قامت بدور كبير في مكافحة الفساد من خلال رصد الاختلالات المالية، إلا أنها تواجه تحديات تتعلق بـ الضغوط السياسية و التمويل المحدود، مما يؤثر على قدرتها في التحقيق بشكل شامل في القضايا المالية الكبيرة.</w:t>
      </w:r>
      <w:r>
        <w:rPr>
          <w:rStyle w:val="a4"/>
          <w:rFonts w:ascii="Simplified Arabic" w:hAnsi="Simplified Arabic" w:cs="Simplified Arabic"/>
          <w:sz w:val="28"/>
          <w:szCs w:val="28"/>
          <w:rtl/>
          <w:lang w:bidi="ar-IQ"/>
        </w:rPr>
        <w:footnoteReference w:id="8"/>
      </w:r>
    </w:p>
    <w:p w14:paraId="65B968FE" w14:textId="77777777" w:rsidR="008B5D74" w:rsidRPr="00CA6092" w:rsidRDefault="008B5D74" w:rsidP="008B5D7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ثالثاً</w:t>
      </w:r>
      <w:r w:rsidRPr="00CA6092">
        <w:rPr>
          <w:rFonts w:ascii="Simplified Arabic" w:hAnsi="Simplified Arabic" w:cs="Simplified Arabic"/>
          <w:sz w:val="28"/>
          <w:szCs w:val="28"/>
          <w:rtl/>
          <w:lang w:bidi="ar-IQ"/>
        </w:rPr>
        <w:t>: المسؤولية القانونية والتعاون مع المؤسسات القضائية</w:t>
      </w:r>
    </w:p>
    <w:p w14:paraId="14FDC479"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تعتبر التعاون بين الأجهزة الرقابية و المؤسسات القضائية من الأسس الضرورية لمكافحة الفساد.</w:t>
      </w:r>
      <w:r w:rsidRPr="00CA6092">
        <w:rPr>
          <w:rtl/>
        </w:rPr>
        <w:t xml:space="preserve"> </w:t>
      </w:r>
      <w:r w:rsidRPr="00CA6092">
        <w:rPr>
          <w:rFonts w:ascii="Simplified Arabic" w:hAnsi="Simplified Arabic" w:cs="Simplified Arabic"/>
          <w:sz w:val="28"/>
          <w:szCs w:val="28"/>
          <w:rtl/>
          <w:lang w:bidi="ar-IQ"/>
        </w:rPr>
        <w:t>حيث تتعاون الأجهزة الرقابية مع القضاء العراقي لتقديم التقارير والشهادات التي تدعم التحقيقات القانونية وتساهم في ملاحقة الفاسدين. وهذا التعاون يعزز من كفاءة العمل الرقابي ويسهم في استرداد الأموال المنهوبة.</w:t>
      </w:r>
    </w:p>
    <w:p w14:paraId="66671485"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في هذا السياق، تقوم الأجهزة الرقابية مثل هيئة النزاهة و مكاتب المفتشين العامين بتقديم الأدلة والشهادات المتعلقة بالفساد إلى السلطة القضائية، والتي تقوم بدورها في إجراء المحاكمات و اتخاذ الأحكام القانونية ضد المتهمين.</w:t>
      </w:r>
    </w:p>
    <w:p w14:paraId="1B8B25DC" w14:textId="77777777" w:rsidR="008B5D74"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ورغم أن العراق قد شهد تطورًا في التعاون بين الأجهزة الرقابية والقضاء في بعض القضايا، إلا أن هناك صعوبات كبيرة في بعض الحالات. من أبرز هذه الصعوبات هو التأثيرات السياسية التي قد تحد من فاعلية هذه التحقيقات، حيث قد تتعرض بعض القضايا للتأجيل أو التلاعب بسبب الضغوط الخارجية.</w:t>
      </w:r>
    </w:p>
    <w:p w14:paraId="44381FD8" w14:textId="77777777" w:rsidR="008B5D74" w:rsidRPr="00CA6092" w:rsidRDefault="008B5D74" w:rsidP="008B5D7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رابع</w:t>
      </w:r>
      <w:r w:rsidRPr="00CA6092">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w:t>
      </w:r>
      <w:r w:rsidRPr="00CA6092">
        <w:rPr>
          <w:rFonts w:ascii="Simplified Arabic" w:hAnsi="Simplified Arabic" w:cs="Simplified Arabic"/>
          <w:sz w:val="28"/>
          <w:szCs w:val="28"/>
          <w:rtl/>
          <w:lang w:bidi="ar-IQ"/>
        </w:rPr>
        <w:t>: دور المجتمع المدني والإعلام</w:t>
      </w:r>
    </w:p>
    <w:p w14:paraId="382A80C7"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يلعب المجتمع المدني و الإعلام دورًا مهمًا في تعزيز عمل الأجهزة الرقابية من خلال تعزيز الشفافية، رفع الوعي العام، و كشف الفساد. ويمثل الإعلام أحد العوامل الأساسية في فضح قضايا الفساد من خلال التحقيقات الصحفية والبرامج التليفزيونية التي تركز على قضايا الفساد. كما يمكن للمجتمع المدني أن يسهم في تقديم الدعم القانوني و الضغط السياسي على الأجهزة الحكومية للقيام بمهامها بشكل شفاف ونزيه.</w:t>
      </w:r>
    </w:p>
    <w:p w14:paraId="519B2DEE" w14:textId="77777777" w:rsidR="008B5D74"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إلا أن هناك بعض التحديات التي تواجه هذا الدور، مثل التهديدات و الاعتداءات على الصحفيين والمدافعين عن حقوق الإنسان الذين يكشفون عن قضايا الفساد، بالإضافة إلى القيود القانونية التي قد تضعف من حرية التعبير.</w:t>
      </w:r>
    </w:p>
    <w:p w14:paraId="493DE2EB" w14:textId="77777777" w:rsidR="008B5D74" w:rsidRPr="00CA6092" w:rsidRDefault="008B5D74" w:rsidP="008B5D7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خامس</w:t>
      </w:r>
      <w:r w:rsidRPr="00CA6092">
        <w:rPr>
          <w:rFonts w:ascii="Simplified Arabic" w:hAnsi="Simplified Arabic" w:cs="Simplified Arabic"/>
          <w:sz w:val="28"/>
          <w:szCs w:val="28"/>
          <w:rtl/>
          <w:lang w:bidi="ar-IQ"/>
        </w:rPr>
        <w:t>ًا: التحديات التي تواجه الأجهزة الرقابية</w:t>
      </w:r>
    </w:p>
    <w:p w14:paraId="66373AF1"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رغم الجهود المبذولة من قبل الأجهزة الرقابية، إلا أن هناك العديد من التحديات التي قد تعيق قدرتها على مكافحة الفساد بشكل فعال. من أبرز هذه التحديات:</w:t>
      </w:r>
    </w:p>
    <w:p w14:paraId="6FDD2D21"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1. التدخلات السياسية: حيث قد تؤثر الأحزاب السياسية في عمل الأجهزة الرقابية وتضغط عليها لإيقاف أو تأجيل التحقيقات في بعض القضايا.</w:t>
      </w:r>
    </w:p>
    <w:p w14:paraId="13193551"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2. نقص التمويل: يعاني العديد من الأجهزة الرقابية من نقص الموارد المالية التي قد تحد من قدرتها على إجراء التحقيقات بشكل شامل.</w:t>
      </w:r>
    </w:p>
    <w:p w14:paraId="491F0E4F" w14:textId="77777777" w:rsidR="008B5D74" w:rsidRPr="00CA6092"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3. الفساد داخل الأجهزة الرقابية: في بعض الأحيان، قد يتسلل الفساد إلى داخل الأجهزة الرقابية نفسها، مما يؤثر على قدرتها في مكافحة الفساد بشكل فعال.</w:t>
      </w:r>
    </w:p>
    <w:p w14:paraId="4774DB25" w14:textId="77777777" w:rsidR="008B5D74" w:rsidRDefault="008B5D74" w:rsidP="008B5D74">
      <w:pPr>
        <w:jc w:val="both"/>
        <w:rPr>
          <w:rFonts w:ascii="Simplified Arabic" w:hAnsi="Simplified Arabic" w:cs="Simplified Arabic"/>
          <w:sz w:val="28"/>
          <w:szCs w:val="28"/>
          <w:rtl/>
          <w:lang w:bidi="ar-IQ"/>
        </w:rPr>
      </w:pPr>
      <w:r w:rsidRPr="00CA6092">
        <w:rPr>
          <w:rFonts w:ascii="Simplified Arabic" w:hAnsi="Simplified Arabic" w:cs="Simplified Arabic"/>
          <w:sz w:val="28"/>
          <w:szCs w:val="28"/>
          <w:rtl/>
          <w:lang w:bidi="ar-IQ"/>
        </w:rPr>
        <w:t xml:space="preserve"> 4. التحديات القانونية: بعض القوانين الحالية قد لا تكون كافية لمكافحة الفساد بشكل شامل، مما يعوق عمل الأجهزة الرقابية.</w:t>
      </w:r>
      <w:r>
        <w:rPr>
          <w:rStyle w:val="a4"/>
          <w:rFonts w:ascii="Simplified Arabic" w:hAnsi="Simplified Arabic" w:cs="Simplified Arabic"/>
          <w:sz w:val="28"/>
          <w:szCs w:val="28"/>
          <w:rtl/>
          <w:lang w:bidi="ar-IQ"/>
        </w:rPr>
        <w:footnoteReference w:id="9"/>
      </w:r>
    </w:p>
    <w:p w14:paraId="6907EA3D" w14:textId="77777777" w:rsidR="008B5D74" w:rsidRDefault="008B5D74" w:rsidP="008B5D7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ختاماً, </w:t>
      </w:r>
      <w:r w:rsidRPr="00CA6092">
        <w:rPr>
          <w:rFonts w:ascii="Simplified Arabic" w:hAnsi="Simplified Arabic" w:cs="Simplified Arabic"/>
          <w:sz w:val="28"/>
          <w:szCs w:val="28"/>
          <w:rtl/>
          <w:lang w:bidi="ar-IQ"/>
        </w:rPr>
        <w:t>يظل دور الأجهزة الرقابية في العراق حجر الزاوية في مواجهة الفساد المالي والإداري. ورغم التحديات التي تواجه هذه الأجهزة، إلا أن هيئة النزاهة، مكاتب المفتشين العامين، و هيئة الرقابة المالية تعد من الأدوات الأساسية التي تساهم في الكشف عن الفساد، وتقديم الفاسدين إلى العدالة. إن تعزيز استقلالية هذه الأجهزة، وتوفير التمويل و التدريب اللازم، إضافة إلى تحقيق التعاون الفعّال مع المجتمع المدني والإعلام، سيكون له دور كبير في تقليل حجم الفساد وتحقيق الشفافية في القطاع الحكومي.</w:t>
      </w:r>
    </w:p>
    <w:p w14:paraId="6FB21128" w14:textId="77777777" w:rsidR="009B037A" w:rsidRDefault="009B037A" w:rsidP="008B5D74">
      <w:pPr>
        <w:rPr>
          <w:lang w:bidi="ar-IQ"/>
        </w:rPr>
      </w:pPr>
    </w:p>
    <w:sectPr w:rsidR="009B037A">
      <w:headerReference w:type="default" r:id="rId7"/>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1FB4" w14:textId="77777777" w:rsidR="00947AA0" w:rsidRDefault="00947AA0" w:rsidP="008B5D74">
      <w:pPr>
        <w:spacing w:after="0" w:line="240" w:lineRule="auto"/>
      </w:pPr>
      <w:r>
        <w:separator/>
      </w:r>
    </w:p>
  </w:endnote>
  <w:endnote w:type="continuationSeparator" w:id="0">
    <w:p w14:paraId="46B5EA78" w14:textId="77777777" w:rsidR="00947AA0" w:rsidRDefault="00947AA0" w:rsidP="008B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D9E8" w14:textId="77777777" w:rsidR="00947AA0" w:rsidRDefault="00947AA0" w:rsidP="008B5D74">
      <w:pPr>
        <w:spacing w:after="0" w:line="240" w:lineRule="auto"/>
      </w:pPr>
      <w:r>
        <w:separator/>
      </w:r>
    </w:p>
  </w:footnote>
  <w:footnote w:type="continuationSeparator" w:id="0">
    <w:p w14:paraId="43EC1EC8" w14:textId="77777777" w:rsidR="00947AA0" w:rsidRDefault="00947AA0" w:rsidP="008B5D74">
      <w:pPr>
        <w:spacing w:after="0" w:line="240" w:lineRule="auto"/>
      </w:pPr>
      <w:r>
        <w:continuationSeparator/>
      </w:r>
    </w:p>
  </w:footnote>
  <w:footnote w:id="1">
    <w:p w14:paraId="6786EF01" w14:textId="77777777" w:rsidR="008B5D74" w:rsidRDefault="008B5D74" w:rsidP="008B5D74">
      <w:pPr>
        <w:pStyle w:val="a3"/>
        <w:rPr>
          <w:lang w:bidi="ar-IQ"/>
        </w:rPr>
      </w:pPr>
      <w:r>
        <w:rPr>
          <w:rStyle w:val="a4"/>
        </w:rPr>
        <w:footnoteRef/>
      </w:r>
      <w:r>
        <w:rPr>
          <w:rtl/>
        </w:rPr>
        <w:t xml:space="preserve"> </w:t>
      </w:r>
      <w:r w:rsidRPr="00366208">
        <w:rPr>
          <w:rFonts w:cs="Arial"/>
          <w:rtl/>
        </w:rPr>
        <w:t>التشريعات العراقية في مكافحة الفساد”، مجلة القضاء العراقي، 2020.</w:t>
      </w:r>
    </w:p>
  </w:footnote>
  <w:footnote w:id="2">
    <w:p w14:paraId="3E8BEAE1" w14:textId="77777777" w:rsidR="008B5D74" w:rsidRDefault="008B5D74" w:rsidP="008B5D74">
      <w:pPr>
        <w:pStyle w:val="a3"/>
        <w:rPr>
          <w:lang w:bidi="ar-IQ"/>
        </w:rPr>
      </w:pPr>
      <w:r>
        <w:rPr>
          <w:rStyle w:val="a4"/>
        </w:rPr>
        <w:footnoteRef/>
      </w:r>
      <w:r>
        <w:rPr>
          <w:rtl/>
        </w:rPr>
        <w:t xml:space="preserve"> </w:t>
      </w:r>
      <w:r w:rsidRPr="00366208">
        <w:rPr>
          <w:rFonts w:cs="Arial"/>
          <w:rtl/>
        </w:rPr>
        <w:t>دور الحكومة العراقية في مكافحة الفساد”، تقرير وزارة التخطيط العراقية، 2021.</w:t>
      </w:r>
    </w:p>
  </w:footnote>
  <w:footnote w:id="3">
    <w:p w14:paraId="18BE9AB3" w14:textId="77777777" w:rsidR="008B5D74" w:rsidRDefault="008B5D74" w:rsidP="008B5D74">
      <w:pPr>
        <w:pStyle w:val="a3"/>
        <w:rPr>
          <w:lang w:bidi="ar-IQ"/>
        </w:rPr>
      </w:pPr>
      <w:r>
        <w:rPr>
          <w:rStyle w:val="a4"/>
        </w:rPr>
        <w:footnoteRef/>
      </w:r>
      <w:r>
        <w:rPr>
          <w:rtl/>
        </w:rPr>
        <w:t xml:space="preserve"> </w:t>
      </w:r>
      <w:r w:rsidRPr="008C3E28">
        <w:rPr>
          <w:rFonts w:cs="Arial"/>
          <w:rtl/>
        </w:rPr>
        <w:t>قضاء النزاهة في العراق: التحديات والمستقبل”، مركز الدراسات القانونية، 2019.</w:t>
      </w:r>
    </w:p>
  </w:footnote>
  <w:footnote w:id="4">
    <w:p w14:paraId="63417A26" w14:textId="77777777" w:rsidR="008B5D74" w:rsidRDefault="008B5D74" w:rsidP="008B5D74">
      <w:pPr>
        <w:pStyle w:val="a3"/>
        <w:rPr>
          <w:lang w:bidi="ar-IQ"/>
        </w:rPr>
      </w:pPr>
      <w:r>
        <w:rPr>
          <w:rStyle w:val="a4"/>
        </w:rPr>
        <w:footnoteRef/>
      </w:r>
      <w:r>
        <w:rPr>
          <w:rtl/>
        </w:rPr>
        <w:t xml:space="preserve"> </w:t>
      </w:r>
      <w:r w:rsidRPr="00D12FCE">
        <w:rPr>
          <w:rFonts w:cs="Arial"/>
          <w:rtl/>
        </w:rPr>
        <w:t>دور الهيئات الرقابية في العراق”، تقرير هيئة النزاهة، 2022.</w:t>
      </w:r>
    </w:p>
  </w:footnote>
  <w:footnote w:id="5">
    <w:p w14:paraId="61F7FBB0" w14:textId="77777777" w:rsidR="008B5D74" w:rsidRDefault="008B5D74" w:rsidP="008B5D74">
      <w:pPr>
        <w:pStyle w:val="a3"/>
        <w:rPr>
          <w:lang w:bidi="ar-IQ"/>
        </w:rPr>
      </w:pPr>
      <w:r>
        <w:rPr>
          <w:rStyle w:val="a4"/>
        </w:rPr>
        <w:footnoteRef/>
      </w:r>
      <w:r>
        <w:rPr>
          <w:rtl/>
        </w:rPr>
        <w:t xml:space="preserve"> </w:t>
      </w:r>
      <w:r w:rsidRPr="00D12FCE">
        <w:rPr>
          <w:rFonts w:cs="Arial"/>
          <w:rtl/>
        </w:rPr>
        <w:t>حرية الإعلام في العراق وارتباطها بمحاربة الفساد”، تقرير منظمة صحفيون بلا حدود، 2021.</w:t>
      </w:r>
    </w:p>
  </w:footnote>
  <w:footnote w:id="6">
    <w:p w14:paraId="017F80C2" w14:textId="77777777" w:rsidR="008B5D74" w:rsidRDefault="008B5D74" w:rsidP="008B5D74">
      <w:pPr>
        <w:pStyle w:val="a3"/>
        <w:rPr>
          <w:lang w:bidi="ar-IQ"/>
        </w:rPr>
      </w:pPr>
      <w:r>
        <w:rPr>
          <w:rStyle w:val="a4"/>
        </w:rPr>
        <w:footnoteRef/>
      </w:r>
      <w:r>
        <w:rPr>
          <w:rtl/>
        </w:rPr>
        <w:t xml:space="preserve"> </w:t>
      </w:r>
      <w:r w:rsidRPr="00D12FCE">
        <w:rPr>
          <w:rFonts w:cs="Arial"/>
          <w:rtl/>
        </w:rPr>
        <w:t>التعاون الدولي في مكافحة الفساد في العراق”، الأمم المتحدة، 2020.</w:t>
      </w:r>
    </w:p>
  </w:footnote>
  <w:footnote w:id="7">
    <w:p w14:paraId="137B4295" w14:textId="77777777" w:rsidR="008B5D74" w:rsidRDefault="008B5D74" w:rsidP="008B5D74">
      <w:pPr>
        <w:pStyle w:val="a3"/>
      </w:pPr>
      <w:r>
        <w:rPr>
          <w:rStyle w:val="a4"/>
        </w:rPr>
        <w:footnoteRef/>
      </w:r>
      <w:r>
        <w:rPr>
          <w:rtl/>
        </w:rPr>
        <w:t xml:space="preserve"> </w:t>
      </w:r>
      <w:r w:rsidRPr="00BA59E6">
        <w:rPr>
          <w:rFonts w:cs="Arial"/>
          <w:rtl/>
        </w:rPr>
        <w:t>تقرير هيئة النزاهة العراقية، 2021.</w:t>
      </w:r>
    </w:p>
  </w:footnote>
  <w:footnote w:id="8">
    <w:p w14:paraId="7AB61921" w14:textId="77777777" w:rsidR="008B5D74" w:rsidRDefault="008B5D74" w:rsidP="008B5D74">
      <w:pPr>
        <w:pStyle w:val="a3"/>
      </w:pPr>
      <w:r>
        <w:rPr>
          <w:rStyle w:val="a4"/>
        </w:rPr>
        <w:footnoteRef/>
      </w:r>
      <w:r>
        <w:rPr>
          <w:rtl/>
        </w:rPr>
        <w:t xml:space="preserve"> </w:t>
      </w:r>
      <w:r w:rsidRPr="00BA59E6">
        <w:rPr>
          <w:rFonts w:cs="Arial"/>
          <w:rtl/>
        </w:rPr>
        <w:t>دور هيئة الرقابة المالية في العراق”، تقرير وزارة المالية العراقية، 2019.</w:t>
      </w:r>
    </w:p>
  </w:footnote>
  <w:footnote w:id="9">
    <w:p w14:paraId="36EF0BE0" w14:textId="77777777" w:rsidR="008B5D74" w:rsidRDefault="008B5D74" w:rsidP="008B5D74">
      <w:pPr>
        <w:pStyle w:val="a3"/>
        <w:rPr>
          <w:lang w:bidi="ar-IQ"/>
        </w:rPr>
      </w:pPr>
      <w:r>
        <w:rPr>
          <w:rStyle w:val="a4"/>
        </w:rPr>
        <w:footnoteRef/>
      </w:r>
      <w:r>
        <w:rPr>
          <w:rtl/>
        </w:rPr>
        <w:t xml:space="preserve"> </w:t>
      </w:r>
      <w:r w:rsidRPr="00CA6092">
        <w:rPr>
          <w:rFonts w:cs="Arial"/>
          <w:rtl/>
        </w:rPr>
        <w:t>تقرير مركز حقوق الإنسان العراقي،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02859448"/>
      <w:docPartObj>
        <w:docPartGallery w:val="Page Numbers (Top of Page)"/>
        <w:docPartUnique/>
      </w:docPartObj>
    </w:sdtPr>
    <w:sdtEndPr>
      <w:rPr>
        <w:noProof/>
      </w:rPr>
    </w:sdtEndPr>
    <w:sdtContent>
      <w:p w14:paraId="70439D7A" w14:textId="77777777" w:rsidR="008B5D74" w:rsidRDefault="008B5D74">
        <w:pPr>
          <w:pStyle w:val="a5"/>
          <w:jc w:val="right"/>
        </w:pPr>
        <w:r>
          <w:fldChar w:fldCharType="begin"/>
        </w:r>
        <w:r>
          <w:instrText xml:space="preserve"> PAGE   \* MERGEFORMAT </w:instrText>
        </w:r>
        <w:r>
          <w:fldChar w:fldCharType="separate"/>
        </w:r>
        <w:r>
          <w:rPr>
            <w:noProof/>
            <w:rtl/>
          </w:rPr>
          <w:t>8</w:t>
        </w:r>
        <w:r>
          <w:rPr>
            <w:noProof/>
          </w:rPr>
          <w:fldChar w:fldCharType="end"/>
        </w:r>
      </w:p>
    </w:sdtContent>
  </w:sdt>
  <w:p w14:paraId="6CFD5245" w14:textId="77777777" w:rsidR="008B5D74" w:rsidRDefault="008B5D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D74"/>
    <w:rsid w:val="008B5D74"/>
    <w:rsid w:val="00947AA0"/>
    <w:rsid w:val="009B037A"/>
    <w:rsid w:val="00BD782C"/>
    <w:rsid w:val="00EB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A15E"/>
  <w15:docId w15:val="{0C06CB03-4D05-5D4D-AB20-9ED6AF5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D74"/>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B5D74"/>
    <w:pPr>
      <w:spacing w:after="0" w:line="240" w:lineRule="auto"/>
    </w:pPr>
    <w:rPr>
      <w:sz w:val="20"/>
      <w:szCs w:val="20"/>
    </w:rPr>
  </w:style>
  <w:style w:type="character" w:customStyle="1" w:styleId="Char">
    <w:name w:val="نص حاشية سفلية Char"/>
    <w:basedOn w:val="a0"/>
    <w:link w:val="a3"/>
    <w:uiPriority w:val="99"/>
    <w:semiHidden/>
    <w:rsid w:val="008B5D74"/>
    <w:rPr>
      <w:rFonts w:eastAsiaTheme="minorEastAsia"/>
      <w:sz w:val="20"/>
      <w:szCs w:val="20"/>
    </w:rPr>
  </w:style>
  <w:style w:type="character" w:styleId="a4">
    <w:name w:val="footnote reference"/>
    <w:basedOn w:val="a0"/>
    <w:uiPriority w:val="99"/>
    <w:semiHidden/>
    <w:unhideWhenUsed/>
    <w:rsid w:val="008B5D74"/>
    <w:rPr>
      <w:vertAlign w:val="superscript"/>
    </w:rPr>
  </w:style>
  <w:style w:type="paragraph" w:styleId="a5">
    <w:name w:val="header"/>
    <w:basedOn w:val="a"/>
    <w:link w:val="Char0"/>
    <w:uiPriority w:val="99"/>
    <w:unhideWhenUsed/>
    <w:rsid w:val="008B5D74"/>
    <w:pPr>
      <w:tabs>
        <w:tab w:val="center" w:pos="4680"/>
        <w:tab w:val="right" w:pos="9360"/>
      </w:tabs>
      <w:spacing w:after="0" w:line="240" w:lineRule="auto"/>
    </w:pPr>
  </w:style>
  <w:style w:type="character" w:customStyle="1" w:styleId="Char0">
    <w:name w:val="رأس الصفحة Char"/>
    <w:basedOn w:val="a0"/>
    <w:link w:val="a5"/>
    <w:uiPriority w:val="99"/>
    <w:rsid w:val="008B5D74"/>
    <w:rPr>
      <w:rFonts w:eastAsiaTheme="minorEastAsia"/>
    </w:rPr>
  </w:style>
  <w:style w:type="paragraph" w:styleId="a6">
    <w:name w:val="footer"/>
    <w:basedOn w:val="a"/>
    <w:link w:val="Char1"/>
    <w:uiPriority w:val="99"/>
    <w:unhideWhenUsed/>
    <w:rsid w:val="008B5D74"/>
    <w:pPr>
      <w:tabs>
        <w:tab w:val="center" w:pos="4680"/>
        <w:tab w:val="right" w:pos="9360"/>
      </w:tabs>
      <w:spacing w:after="0" w:line="240" w:lineRule="auto"/>
    </w:pPr>
  </w:style>
  <w:style w:type="character" w:customStyle="1" w:styleId="Char1">
    <w:name w:val="تذييل الصفحة Char"/>
    <w:basedOn w:val="a0"/>
    <w:link w:val="a6"/>
    <w:uiPriority w:val="99"/>
    <w:rsid w:val="008B5D7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E3BE-CC21-436E-B14D-5491BE0AB7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2025-02-04T14:53:00Z</dcterms:created>
  <dcterms:modified xsi:type="dcterms:W3CDTF">2025-02-04T14:53:00Z</dcterms:modified>
</cp:coreProperties>
</file>