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1FF4" w14:textId="77777777" w:rsidR="00001E12" w:rsidRPr="00513154" w:rsidRDefault="00001E12" w:rsidP="00001E12">
      <w:pPr>
        <w:tabs>
          <w:tab w:val="left" w:pos="379"/>
        </w:tabs>
        <w:spacing w:after="0"/>
        <w:ind w:left="-46" w:hanging="284"/>
        <w:jc w:val="center"/>
        <w:rPr>
          <w:rFonts w:cs="Simplified Arabic"/>
          <w:b/>
          <w:bCs/>
          <w:sz w:val="32"/>
          <w:szCs w:val="32"/>
          <w:rtl/>
          <w:lang w:bidi="ar-AE"/>
        </w:rPr>
      </w:pPr>
      <w:r w:rsidRPr="00513154">
        <w:rPr>
          <w:rFonts w:cs="Simplified Arabic" w:hint="cs"/>
          <w:b/>
          <w:bCs/>
          <w:sz w:val="32"/>
          <w:szCs w:val="32"/>
          <w:rtl/>
          <w:lang w:bidi="ar-AE"/>
        </w:rPr>
        <w:t>الفرع الثاني</w:t>
      </w:r>
    </w:p>
    <w:p w14:paraId="2BC29A00" w14:textId="77777777" w:rsidR="00001E12" w:rsidRDefault="00001E12" w:rsidP="00001E12">
      <w:pPr>
        <w:tabs>
          <w:tab w:val="left" w:pos="379"/>
        </w:tabs>
        <w:spacing w:after="0"/>
        <w:ind w:left="-46" w:hanging="284"/>
        <w:jc w:val="center"/>
        <w:rPr>
          <w:rFonts w:cs="Simplified Arabic"/>
          <w:b/>
          <w:bCs/>
          <w:sz w:val="32"/>
          <w:szCs w:val="32"/>
          <w:rtl/>
          <w:lang w:bidi="ar-AE"/>
        </w:rPr>
      </w:pPr>
      <w:r w:rsidRPr="00513154">
        <w:rPr>
          <w:rFonts w:cs="Simplified Arabic" w:hint="cs"/>
          <w:b/>
          <w:bCs/>
          <w:sz w:val="32"/>
          <w:szCs w:val="32"/>
          <w:rtl/>
          <w:lang w:bidi="ar-AE"/>
        </w:rPr>
        <w:t>أسباب جرائم الفساد المالي والإداري</w:t>
      </w:r>
    </w:p>
    <w:p w14:paraId="639ABAFA" w14:textId="77777777" w:rsidR="00001E12" w:rsidRPr="00451884" w:rsidRDefault="00001E12" w:rsidP="00001E12">
      <w:pPr>
        <w:spacing w:after="0"/>
        <w:ind w:firstLine="720"/>
        <w:jc w:val="both"/>
        <w:rPr>
          <w:rFonts w:cs="Simplified Arabic"/>
          <w:sz w:val="28"/>
          <w:szCs w:val="28"/>
          <w:rtl/>
          <w:lang w:bidi="ar-IQ"/>
        </w:rPr>
      </w:pPr>
      <w:r>
        <w:rPr>
          <w:rFonts w:cs="Simplified Arabic" w:hint="cs"/>
          <w:sz w:val="28"/>
          <w:szCs w:val="28"/>
          <w:rtl/>
          <w:lang w:bidi="ar-IQ"/>
        </w:rPr>
        <w:t xml:space="preserve">تتعدد الأسباب المؤدية لإنتشار جرائم الفساد الإداري والمالي وتتأثر بالظروف السياسية والإقتصادية والإجتماعية والإدارية والقيم الدينية والأخلاقية المتفاعلة في مجتمع ما ، ولذلك فليس بالإمكان حصر أسباب جرائم الفساد ، لأنها تختلف من مجتمع إلى آخر حسب ظروف بيئته ، من جهة أخرى ينبغي ملاحظة بأن هذه الأسباب وأن كانت متواجدة في كافة المجتمعات ، إلا أنها تختلف شدتها وتتدرج في الأهمية بين مجتمع وآخر. فقد يكون لأحد الأسباب الأهمية الأولى في إنتشار هذه الجرائم في حين يكون في مجتمع آخر سبباً ثانوياً . وتزداد فرص جرائم الفساد وتستشري في مراحل التحولات السياسية والإقتصادية والإجتماعية . وتتأثر بدرجة كفاءة الجهاز الإداري للدولة ، ولهذا تتعدد أسباب جرائم الفساد ويمكن تقسيمها على أسباب سياسية وقانونية وإقتصادية وإجتماعية وإدارية . غير أن هذا لا يعني أن وجود جرائم الفساد يقتصر على هذه العوامل ، لأنه من الصعب إختزال ظاهرة الفساد في سبب أو عامل بعينه أو حتى مجموعة عوامل بعينها ، ولكن لأهمية هذه العوامل سوف نتناولها بالدراسة في الفروع الآتية :- </w:t>
      </w:r>
    </w:p>
    <w:p w14:paraId="420405E0" w14:textId="77777777" w:rsidR="00001E12" w:rsidRPr="00AE1990" w:rsidRDefault="00001E12" w:rsidP="00001E12">
      <w:pPr>
        <w:spacing w:after="0"/>
        <w:jc w:val="both"/>
        <w:rPr>
          <w:rFonts w:cs="Simplified Arabic"/>
          <w:b/>
          <w:bCs/>
          <w:sz w:val="32"/>
          <w:szCs w:val="32"/>
          <w:rtl/>
          <w:lang w:bidi="ar-IQ"/>
        </w:rPr>
      </w:pPr>
      <w:r>
        <w:rPr>
          <w:rFonts w:cs="Simplified Arabic" w:hint="cs"/>
          <w:b/>
          <w:bCs/>
          <w:sz w:val="32"/>
          <w:szCs w:val="32"/>
          <w:rtl/>
          <w:lang w:bidi="ar-IQ"/>
        </w:rPr>
        <w:t>أولاً- الأسباب السياسية</w:t>
      </w:r>
    </w:p>
    <w:p w14:paraId="2F624249"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يقصد بها مجمل الإنحرافات المتعلقة بقواعد الحكم في الدولة ومنها غياب الحريات والنظام الديمقراطي وضعف الإعلام والرقابة وضعف العلاقة بين الإدارة والجمهور وإنتشار الولاءات الحزبية وغيرها يؤدي إلى الفساد الإداري</w:t>
      </w:r>
      <w:r w:rsidRPr="00C26A2E">
        <w:rPr>
          <w:rFonts w:cs="Simplified Arabic" w:hint="cs"/>
          <w:sz w:val="28"/>
          <w:szCs w:val="28"/>
          <w:vertAlign w:val="superscript"/>
          <w:rtl/>
          <w:lang w:bidi="ar-IQ"/>
        </w:rPr>
        <w:t>(</w:t>
      </w:r>
      <w:r w:rsidRPr="00C26A2E">
        <w:rPr>
          <w:rStyle w:val="a4"/>
          <w:rFonts w:cs="Simplified Arabic"/>
          <w:sz w:val="28"/>
          <w:szCs w:val="28"/>
          <w:rtl/>
          <w:lang w:bidi="ar-IQ"/>
        </w:rPr>
        <w:footnoteReference w:id="1"/>
      </w:r>
      <w:r w:rsidRPr="00C26A2E">
        <w:rPr>
          <w:rFonts w:cs="Simplified Arabic" w:hint="cs"/>
          <w:sz w:val="28"/>
          <w:szCs w:val="28"/>
          <w:vertAlign w:val="superscript"/>
          <w:rtl/>
          <w:lang w:bidi="ar-IQ"/>
        </w:rPr>
        <w:t>)</w:t>
      </w:r>
      <w:r>
        <w:rPr>
          <w:rFonts w:cs="Simplified Arabic" w:hint="cs"/>
          <w:sz w:val="28"/>
          <w:szCs w:val="28"/>
          <w:rtl/>
          <w:lang w:bidi="ar-IQ"/>
        </w:rPr>
        <w:t xml:space="preserve"> ، أو هو إساءة إستخدام السلطة العامة لأهداف غير مشروعة وعادةً ما تكون سرية لتحقيق مكاسب شخصية إذ يَعِدُّ الفساد السياسي الأساس لكل أنواع الفساد الأخرى وهو السبب الرئيس والمباشر لجرائم الفساد الإداري والمالي ذلك أن الجهاز الإداري يعمل ضمن البنية السياسية للدولة وجميع موظفيها يعملون وفق القوانين والأنظمة المعمول بها ، بيد أن غياب الدور الرقابي وفساد السياسيين في الدولة يؤدي إلى الإنحراف في سلوك الموظفين وخرق هذه القوانين والأنظمة</w:t>
      </w:r>
      <w:r w:rsidRPr="00C26A2E">
        <w:rPr>
          <w:rFonts w:cs="Simplified Arabic" w:hint="cs"/>
          <w:sz w:val="28"/>
          <w:szCs w:val="28"/>
          <w:vertAlign w:val="superscript"/>
          <w:rtl/>
          <w:lang w:bidi="ar-IQ"/>
        </w:rPr>
        <w:t>(</w:t>
      </w:r>
      <w:r w:rsidRPr="00C26A2E">
        <w:rPr>
          <w:rStyle w:val="a4"/>
          <w:rFonts w:cs="Simplified Arabic"/>
          <w:sz w:val="28"/>
          <w:szCs w:val="28"/>
          <w:rtl/>
          <w:lang w:bidi="ar-IQ"/>
        </w:rPr>
        <w:footnoteReference w:id="2"/>
      </w:r>
      <w:r w:rsidRPr="00C26A2E">
        <w:rPr>
          <w:rFonts w:cs="Simplified Arabic" w:hint="cs"/>
          <w:sz w:val="28"/>
          <w:szCs w:val="28"/>
          <w:vertAlign w:val="superscript"/>
          <w:rtl/>
          <w:lang w:bidi="ar-IQ"/>
        </w:rPr>
        <w:t>)</w:t>
      </w:r>
      <w:r>
        <w:rPr>
          <w:rFonts w:cs="Simplified Arabic" w:hint="cs"/>
          <w:sz w:val="28"/>
          <w:szCs w:val="28"/>
          <w:rtl/>
          <w:lang w:bidi="ar-IQ"/>
        </w:rPr>
        <w:t xml:space="preserve"> . </w:t>
      </w:r>
    </w:p>
    <w:p w14:paraId="6795B12D" w14:textId="77777777" w:rsidR="00001E12" w:rsidRPr="00513154" w:rsidRDefault="00001E12" w:rsidP="00001E12">
      <w:pPr>
        <w:tabs>
          <w:tab w:val="left" w:pos="379"/>
        </w:tabs>
        <w:spacing w:after="0"/>
        <w:ind w:left="-46" w:hanging="284"/>
        <w:jc w:val="both"/>
        <w:rPr>
          <w:rFonts w:cs="Simplified Arabic"/>
          <w:sz w:val="32"/>
          <w:szCs w:val="32"/>
          <w:rtl/>
          <w:lang w:bidi="ar-IQ"/>
        </w:rPr>
      </w:pPr>
      <w:r>
        <w:rPr>
          <w:rFonts w:cs="Simplified Arabic" w:hint="cs"/>
          <w:sz w:val="28"/>
          <w:szCs w:val="28"/>
          <w:rtl/>
          <w:lang w:bidi="ar-IQ"/>
        </w:rPr>
        <w:t>إن الفساد السياسي قمة الهرم بين أنواع الفساد الأخرى وهو أخطر أنواع الفساد ، لأنه يؤدي إلى فساد أجهزة الدولة بالكامل وهناك صعوبة في التحقيق في هذا النوع من الفساد ذلك أن الموظفين في المراكز العليا في الدولة يتمتعون بإمتيازات كبيرة تنسجم مع واجباتهم الملقاة على عاتقهم في إدارة شؤون الدولة ، ويلعب النظام السياسي دوراً رئيساً في تحفيز الفساد وخصوصاً في ظل عدم الإستقرار السياسي وكذلك أسلوب إشغال الوظائف العامة إذ تنحسر الكفاءة في الولاء للحاكم أو النظام وعدم كفاءة ونزاهة المسؤولين في الدولة بسبب إختيار هؤلاء المسؤولين على أساس التزكية وعدم مراعاة مبدأ الكفاءة أو الخبرة المتراكمة وخصوصاً في الدول التي تمر بتحولات سياسية يضرب فيها الفساد بشدة إذ أن الأولوية تكون للحكم والإستقرار السياسي وكذلك الأمن ، لأن وجود الفراغ القانوني والأمني يساعد على إضعاف وتعطيل الآليات الخاصة لمكافحة جرائم الفساد ويوفر تحكم الدولة بالموارد الإقتصادية وتنظيمها فرصة لحصول تجاوزات غير مشروعة لاسيما عندما تسيطر النخب السياسية على الموارد الإقتصادية مستغلةً هذه الموارد للمنفعة الخاصة</w:t>
      </w:r>
      <w:r w:rsidRPr="007108F6">
        <w:rPr>
          <w:rFonts w:cs="Simplified Arabic" w:hint="cs"/>
          <w:sz w:val="28"/>
          <w:szCs w:val="28"/>
          <w:vertAlign w:val="superscript"/>
          <w:rtl/>
          <w:lang w:bidi="ar-IQ"/>
        </w:rPr>
        <w:t>(</w:t>
      </w:r>
      <w:r w:rsidRPr="007108F6">
        <w:rPr>
          <w:rStyle w:val="a4"/>
          <w:rFonts w:cs="Simplified Arabic"/>
          <w:sz w:val="28"/>
          <w:szCs w:val="28"/>
          <w:rtl/>
          <w:lang w:bidi="ar-IQ"/>
        </w:rPr>
        <w:footnoteReference w:id="3"/>
      </w:r>
      <w:r w:rsidRPr="007108F6">
        <w:rPr>
          <w:rFonts w:cs="Simplified Arabic" w:hint="cs"/>
          <w:sz w:val="28"/>
          <w:szCs w:val="28"/>
          <w:vertAlign w:val="superscript"/>
          <w:rtl/>
          <w:lang w:bidi="ar-IQ"/>
        </w:rPr>
        <w:t>)</w:t>
      </w:r>
      <w:r>
        <w:rPr>
          <w:rFonts w:cs="Simplified Arabic" w:hint="cs"/>
          <w:sz w:val="28"/>
          <w:szCs w:val="28"/>
          <w:rtl/>
          <w:lang w:bidi="ar-IQ"/>
        </w:rPr>
        <w:t xml:space="preserve"> . وكذلك الحال عند ضعف أداء السلطات الثلاثة (التشريعية والتنفيذية والقضائية)</w:t>
      </w:r>
    </w:p>
    <w:p w14:paraId="74BAF033"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وعدم تحقيق الفصل بينهما وضعف الأجهزة الرقابية المختصة لمكافحة جرائم الفساد وغياب الإعلام الحر وعدم السماح للمواطنين بالوصول إلى المعلومة وكذلك ضعف دور مؤسسات المجتمع المدني أو عدم تمتعها بالحيادية في عملها وهذا كله يلعب دوراً مهماً في إستشراء ظاهرة الفساد الإداري والمالي</w:t>
      </w:r>
      <w:r w:rsidRPr="007108F6">
        <w:rPr>
          <w:rFonts w:cs="Simplified Arabic" w:hint="cs"/>
          <w:sz w:val="28"/>
          <w:szCs w:val="28"/>
          <w:vertAlign w:val="superscript"/>
          <w:rtl/>
          <w:lang w:bidi="ar-IQ"/>
        </w:rPr>
        <w:t>(</w:t>
      </w:r>
      <w:r w:rsidRPr="007108F6">
        <w:rPr>
          <w:rStyle w:val="a4"/>
          <w:rFonts w:cs="Simplified Arabic"/>
          <w:sz w:val="28"/>
          <w:szCs w:val="28"/>
          <w:rtl/>
          <w:lang w:bidi="ar-IQ"/>
        </w:rPr>
        <w:footnoteReference w:id="4"/>
      </w:r>
      <w:r w:rsidRPr="007108F6">
        <w:rPr>
          <w:rFonts w:cs="Simplified Arabic" w:hint="cs"/>
          <w:sz w:val="28"/>
          <w:szCs w:val="28"/>
          <w:vertAlign w:val="superscript"/>
          <w:rtl/>
          <w:lang w:bidi="ar-IQ"/>
        </w:rPr>
        <w:t>)</w:t>
      </w:r>
      <w:r>
        <w:rPr>
          <w:rFonts w:cs="Simplified Arabic" w:hint="cs"/>
          <w:sz w:val="28"/>
          <w:szCs w:val="28"/>
          <w:rtl/>
          <w:lang w:bidi="ar-IQ"/>
        </w:rPr>
        <w:t xml:space="preserve"> . </w:t>
      </w:r>
    </w:p>
    <w:p w14:paraId="429DC119"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ويمكن لظاهرة الفساد السياسي أن تنتشر في ظل عدم إستقلالية القضاء أو ضعفه أو عدم نزاهته وهو أمر يرتبط بمبدأ الفصل بين السلطات في الدولة . إذ يلاحظ أن الدول الديمقراطية تتمتع بإستقلال السلطة القضائية بمعزل عن السلطتين التشريعية والتنفيذية مع وجود تنسيق وتعاون بين هذه السلطات للمحافظة على إستقلالية السلطة القضائية لما لهذه السلطة من دور في إرجاع الحقوق إلى أصحابها والحكم بشكل عادل بين المتخاصمين دون تمييز وهي تملك أيضاً سلطة الردع العام ونشر ثقافة العدل والمساواة بين المواطنين</w:t>
      </w:r>
      <w:r w:rsidRPr="00702530">
        <w:rPr>
          <w:rFonts w:cs="Simplified Arabic" w:hint="cs"/>
          <w:sz w:val="28"/>
          <w:szCs w:val="28"/>
          <w:vertAlign w:val="superscript"/>
          <w:rtl/>
          <w:lang w:bidi="ar-IQ"/>
        </w:rPr>
        <w:t>(</w:t>
      </w:r>
      <w:r w:rsidRPr="00702530">
        <w:rPr>
          <w:rStyle w:val="a4"/>
          <w:rFonts w:cs="Simplified Arabic"/>
          <w:sz w:val="28"/>
          <w:szCs w:val="28"/>
          <w:rtl/>
          <w:lang w:bidi="ar-IQ"/>
        </w:rPr>
        <w:footnoteReference w:id="5"/>
      </w:r>
      <w:r w:rsidRPr="00702530">
        <w:rPr>
          <w:rFonts w:cs="Simplified Arabic" w:hint="cs"/>
          <w:sz w:val="28"/>
          <w:szCs w:val="28"/>
          <w:vertAlign w:val="superscript"/>
          <w:rtl/>
          <w:lang w:bidi="ar-IQ"/>
        </w:rPr>
        <w:t>)</w:t>
      </w:r>
      <w:r>
        <w:rPr>
          <w:rFonts w:cs="Simplified Arabic" w:hint="cs"/>
          <w:sz w:val="28"/>
          <w:szCs w:val="28"/>
          <w:rtl/>
          <w:lang w:bidi="ar-IQ"/>
        </w:rPr>
        <w:t xml:space="preserve"> . </w:t>
      </w:r>
    </w:p>
    <w:p w14:paraId="3905BD91" w14:textId="77777777" w:rsidR="00001E12" w:rsidRPr="00451884"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ويمكن أن نلاحظ أن هناك علاقة بين السلطة والفساد والثروة إذ أن هناك كثيراً من الأنظمة السياسية خصوصاً في الدول النامية قد إعتمدت أساليب تخرج عن نطاق دورها المنصوص عليه في دساتيرها أو قوانينها ومارست تأثيرات على رجال الأعمال للحصول على المنافع المتبادلة ، لأن أصحاب السلطة يقومون بحماية رجال الأعمال وتقوم هذه الفئة الأخيرة بتقديم الدعم المالي لأصحاب السلطة ومن ثم حماية المفسدين وإستنزاف الثروات لصالح الفئة الحاكمة ، ويلاحظ أن إستغلال السلطة والنفوذ من أهم الأسباب السياسية لجرائم للفساد الإداري والمالي وهذا لا يشمل المراتب العليا في الدولة فقط ، وإنما جميع المستويات الوسطى والدنيا في الجهاز الحكومي</w:t>
      </w:r>
      <w:r w:rsidRPr="0078485F">
        <w:rPr>
          <w:rFonts w:cs="Simplified Arabic" w:hint="cs"/>
          <w:sz w:val="28"/>
          <w:szCs w:val="28"/>
          <w:vertAlign w:val="superscript"/>
          <w:rtl/>
          <w:lang w:bidi="ar-IQ"/>
        </w:rPr>
        <w:t>(</w:t>
      </w:r>
      <w:r w:rsidRPr="0078485F">
        <w:rPr>
          <w:rStyle w:val="a4"/>
          <w:rFonts w:cs="Simplified Arabic"/>
          <w:sz w:val="28"/>
          <w:szCs w:val="28"/>
          <w:rtl/>
          <w:lang w:bidi="ar-IQ"/>
        </w:rPr>
        <w:footnoteReference w:id="6"/>
      </w:r>
      <w:r w:rsidRPr="0078485F">
        <w:rPr>
          <w:rFonts w:cs="Simplified Arabic" w:hint="cs"/>
          <w:sz w:val="28"/>
          <w:szCs w:val="28"/>
          <w:vertAlign w:val="superscript"/>
          <w:rtl/>
          <w:lang w:bidi="ar-IQ"/>
        </w:rPr>
        <w:t>)</w:t>
      </w:r>
      <w:r>
        <w:rPr>
          <w:rFonts w:cs="Simplified Arabic" w:hint="cs"/>
          <w:sz w:val="28"/>
          <w:szCs w:val="28"/>
          <w:rtl/>
          <w:lang w:bidi="ar-IQ"/>
        </w:rPr>
        <w:t xml:space="preserve"> . ويؤدي إستمرار الطبقات الحاكمة في مناصبها لمدة طويلة على قمة الهرم السياسي أو بعض المؤسسات إلى إستشراء جرائم الفساد الإداري والمالي بسبب تكوين شبكة مصالح تشمل الأقارب والأبناء</w:t>
      </w:r>
      <w:r w:rsidRPr="0078485F">
        <w:rPr>
          <w:rFonts w:cs="Simplified Arabic" w:hint="cs"/>
          <w:sz w:val="28"/>
          <w:szCs w:val="28"/>
          <w:vertAlign w:val="superscript"/>
          <w:rtl/>
          <w:lang w:bidi="ar-IQ"/>
        </w:rPr>
        <w:t>(</w:t>
      </w:r>
      <w:r w:rsidRPr="0078485F">
        <w:rPr>
          <w:rStyle w:val="a4"/>
          <w:rFonts w:cs="Simplified Arabic"/>
          <w:sz w:val="28"/>
          <w:szCs w:val="28"/>
          <w:rtl/>
          <w:lang w:bidi="ar-IQ"/>
        </w:rPr>
        <w:footnoteReference w:id="7"/>
      </w:r>
      <w:r w:rsidRPr="0078485F">
        <w:rPr>
          <w:rFonts w:cs="Simplified Arabic" w:hint="cs"/>
          <w:sz w:val="28"/>
          <w:szCs w:val="28"/>
          <w:vertAlign w:val="superscript"/>
          <w:rtl/>
          <w:lang w:bidi="ar-IQ"/>
        </w:rPr>
        <w:t>)</w:t>
      </w:r>
      <w:r>
        <w:rPr>
          <w:rFonts w:cs="Simplified Arabic" w:hint="cs"/>
          <w:sz w:val="28"/>
          <w:szCs w:val="28"/>
          <w:rtl/>
          <w:lang w:bidi="ar-IQ"/>
        </w:rPr>
        <w:t xml:space="preserve"> . </w:t>
      </w:r>
    </w:p>
    <w:p w14:paraId="2C462337" w14:textId="77777777" w:rsidR="00001E12" w:rsidRDefault="00001E12" w:rsidP="00001E12">
      <w:pPr>
        <w:pStyle w:val="a5"/>
        <w:spacing w:after="0"/>
        <w:ind w:left="360"/>
        <w:jc w:val="lowKashida"/>
        <w:rPr>
          <w:rFonts w:cs="Simplified Arabic"/>
          <w:b/>
          <w:bCs/>
          <w:sz w:val="2"/>
          <w:szCs w:val="2"/>
          <w:rtl/>
          <w:lang w:bidi="ar-IQ"/>
        </w:rPr>
      </w:pPr>
    </w:p>
    <w:p w14:paraId="19C1D005" w14:textId="77777777" w:rsidR="00001E12" w:rsidRDefault="00001E12" w:rsidP="00001E12">
      <w:pPr>
        <w:pStyle w:val="a5"/>
        <w:spacing w:after="0"/>
        <w:ind w:left="360"/>
        <w:jc w:val="lowKashida"/>
        <w:rPr>
          <w:rFonts w:cs="Simplified Arabic"/>
          <w:b/>
          <w:bCs/>
          <w:sz w:val="2"/>
          <w:szCs w:val="2"/>
          <w:rtl/>
          <w:lang w:bidi="ar-IQ"/>
        </w:rPr>
      </w:pPr>
    </w:p>
    <w:p w14:paraId="3B561DE4" w14:textId="77777777" w:rsidR="00001E12" w:rsidRPr="00AE1990" w:rsidRDefault="00001E12" w:rsidP="00001E12">
      <w:pPr>
        <w:spacing w:after="0"/>
        <w:rPr>
          <w:rFonts w:cs="Simplified Arabic"/>
          <w:b/>
          <w:bCs/>
          <w:sz w:val="32"/>
          <w:szCs w:val="32"/>
          <w:rtl/>
          <w:lang w:bidi="ar-IQ"/>
        </w:rPr>
      </w:pPr>
      <w:r>
        <w:rPr>
          <w:rFonts w:cs="Simplified Arabic" w:hint="cs"/>
          <w:b/>
          <w:bCs/>
          <w:sz w:val="32"/>
          <w:szCs w:val="32"/>
          <w:rtl/>
          <w:lang w:bidi="ar-IQ"/>
        </w:rPr>
        <w:t>ثانياً- الأسباب القانونية والقضائية</w:t>
      </w:r>
    </w:p>
    <w:p w14:paraId="71C59801"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تلعب الأسباب القانونية والقضائية دوراً بارزاً ومهماً في إنتشار ظاهرة الفساد الإداري والمالي ومن الأسباب القانونية سوء صياغة القوانين والتعليمات ، وذلك نتيجة لغموض القوانين أو تضاربها في بعض الأحيان الأمر الذي يؤدي إلى تهرب بعض الموظفين من تنفيذ القانون أو تفسيره بطريقة تتعارض مع مصالح المواطنين من أجل الحصول على منافع مادية . وكذلك ضعف أجهزة الرقابة في الدولة بما فيها أجهزة الرقابة القانونية والمحاسبية وعدم تطبيق العقوبات الرادعة بحق المخالفين نتيجة وجود علاقات شخصية بين هؤلاء الموظفين وبين منتسبي الأجهزة الرقابية</w:t>
      </w:r>
      <w:r w:rsidRPr="00AE1990">
        <w:rPr>
          <w:rFonts w:cs="Simplified Arabic" w:hint="cs"/>
          <w:sz w:val="28"/>
          <w:szCs w:val="28"/>
          <w:vertAlign w:val="superscript"/>
          <w:rtl/>
          <w:lang w:bidi="ar-IQ"/>
        </w:rPr>
        <w:t>(</w:t>
      </w:r>
      <w:r w:rsidRPr="00AE1990">
        <w:rPr>
          <w:rStyle w:val="a4"/>
          <w:rFonts w:cs="Simplified Arabic"/>
          <w:sz w:val="28"/>
          <w:szCs w:val="28"/>
          <w:rtl/>
          <w:lang w:bidi="ar-IQ"/>
        </w:rPr>
        <w:footnoteReference w:id="8"/>
      </w:r>
      <w:r w:rsidRPr="00AE1990">
        <w:rPr>
          <w:rFonts w:cs="Simplified Arabic" w:hint="cs"/>
          <w:sz w:val="28"/>
          <w:szCs w:val="28"/>
          <w:vertAlign w:val="superscript"/>
          <w:rtl/>
          <w:lang w:bidi="ar-IQ"/>
        </w:rPr>
        <w:t>)</w:t>
      </w:r>
      <w:r>
        <w:rPr>
          <w:rFonts w:cs="Simplified Arabic" w:hint="cs"/>
          <w:sz w:val="28"/>
          <w:szCs w:val="28"/>
          <w:vertAlign w:val="superscript"/>
          <w:rtl/>
          <w:lang w:bidi="ar-IQ"/>
        </w:rPr>
        <w:t xml:space="preserve"> </w:t>
      </w:r>
      <w:r>
        <w:rPr>
          <w:rFonts w:cs="Simplified Arabic" w:hint="cs"/>
          <w:sz w:val="28"/>
          <w:szCs w:val="28"/>
          <w:rtl/>
          <w:lang w:bidi="ar-IQ"/>
        </w:rPr>
        <w:t>. إن كثرة القوانين وتعددها وتعارضها وعدم التنسيق في الآليات المعدة ومكافحة جرائم الفساد يؤدي إلى زيادة هذه الجرائم وعدم إستئصالها .</w:t>
      </w:r>
    </w:p>
    <w:p w14:paraId="446558F2"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 xml:space="preserve"> إن جرائم الفساد الإداري والمالي عادةً ما يرتبط بجمود القوانين وقدمها وكثرتها وعجزها عن مسايرة التغييرات الحديثة في المجتمع ، لأن القانون عادةً ما يواكب التطور داخل المجتمع ومن ثم يجب أن تكون هناك سلطة تشريعية ممثلة للشعب حريصة على صياغة مصالحه ، لأن القوانين عادةً تصدر لغرض تحقيق المصلحة العامة .</w:t>
      </w:r>
    </w:p>
    <w:p w14:paraId="7F121C0B"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ومن الأسباب القانونية أيضاً غياب الوعي القانوني لدى المواطن الناتج من وجود أنظمة دكتاتورية إستبدادية ، لأن الوعي القانوني ليس في صالح هذه الأنظمة المستبدة حرصاً على إستمرارية هذه الأنظمة كونه يؤدي إلى المطالبة بالحقوق السياسية والمدنية والديمقراطية ، لذلك نرى أن غياب الوعي القانوني يحصل دائماً في الدول النامية ، إذ أن المبادئ الديمقراطية غالباً ما تساهم في مكافحة جرائم الفساد الاداري والمالي والحد منه</w:t>
      </w:r>
      <w:r w:rsidRPr="00C54F07">
        <w:rPr>
          <w:rFonts w:cs="Simplified Arabic" w:hint="cs"/>
          <w:sz w:val="28"/>
          <w:szCs w:val="28"/>
          <w:vertAlign w:val="superscript"/>
          <w:rtl/>
          <w:lang w:bidi="ar-IQ"/>
        </w:rPr>
        <w:t>(</w:t>
      </w:r>
      <w:r w:rsidRPr="00C54F07">
        <w:rPr>
          <w:rStyle w:val="a4"/>
          <w:rFonts w:cs="Simplified Arabic"/>
          <w:sz w:val="28"/>
          <w:szCs w:val="28"/>
          <w:rtl/>
          <w:lang w:bidi="ar-IQ"/>
        </w:rPr>
        <w:footnoteReference w:id="9"/>
      </w:r>
      <w:r w:rsidRPr="00C54F07">
        <w:rPr>
          <w:rFonts w:cs="Simplified Arabic" w:hint="cs"/>
          <w:sz w:val="28"/>
          <w:szCs w:val="28"/>
          <w:vertAlign w:val="superscript"/>
          <w:rtl/>
          <w:lang w:bidi="ar-IQ"/>
        </w:rPr>
        <w:t>)</w:t>
      </w:r>
      <w:r>
        <w:rPr>
          <w:rFonts w:cs="Simplified Arabic" w:hint="cs"/>
          <w:sz w:val="28"/>
          <w:szCs w:val="28"/>
          <w:rtl/>
          <w:lang w:bidi="ar-IQ"/>
        </w:rPr>
        <w:t xml:space="preserve"> . أما على صعيد الأسباب القضائية المحفزة لجرائم الفساد وهي عدم إستقلال القضاء بصورة فعلية عن أداء السلطتين التشريعية والتنفيذية واستقلال القضاء هو من المبادئ المهمة لعمل السلطة القضائية وتنص عليه الغالبية من الدساتير في الدول</w:t>
      </w:r>
      <w:r w:rsidRPr="002E2A35">
        <w:rPr>
          <w:rFonts w:cs="Simplified Arabic" w:hint="cs"/>
          <w:sz w:val="28"/>
          <w:szCs w:val="28"/>
          <w:vertAlign w:val="superscript"/>
          <w:rtl/>
          <w:lang w:bidi="ar-IQ"/>
        </w:rPr>
        <w:t>(</w:t>
      </w:r>
      <w:r w:rsidRPr="002E2A35">
        <w:rPr>
          <w:rStyle w:val="a4"/>
          <w:rFonts w:cs="Simplified Arabic"/>
          <w:sz w:val="28"/>
          <w:szCs w:val="28"/>
          <w:rtl/>
          <w:lang w:bidi="ar-IQ"/>
        </w:rPr>
        <w:footnoteReference w:id="10"/>
      </w:r>
      <w:r w:rsidRPr="002E2A35">
        <w:rPr>
          <w:rFonts w:cs="Simplified Arabic" w:hint="cs"/>
          <w:sz w:val="28"/>
          <w:szCs w:val="28"/>
          <w:vertAlign w:val="superscript"/>
          <w:rtl/>
          <w:lang w:bidi="ar-IQ"/>
        </w:rPr>
        <w:t>)</w:t>
      </w:r>
      <w:r>
        <w:rPr>
          <w:rFonts w:cs="Simplified Arabic" w:hint="cs"/>
          <w:sz w:val="28"/>
          <w:szCs w:val="28"/>
          <w:rtl/>
          <w:lang w:bidi="ar-IQ"/>
        </w:rPr>
        <w:t xml:space="preserve"> . وكذلك ضعف الرادع القضائي المتمثل في عدم إصدار الأحكام بشكل سريع ومتناسب مع الجرم ومتطابق مع القانون وهذا له أثر كبير في الإستمرار على السلوك المنحرف والفاسد من جانب مرتكب السلوك غير السوي</w:t>
      </w:r>
      <w:r w:rsidRPr="004E5CB1">
        <w:rPr>
          <w:rFonts w:cs="Simplified Arabic" w:hint="cs"/>
          <w:sz w:val="28"/>
          <w:szCs w:val="28"/>
          <w:vertAlign w:val="superscript"/>
          <w:rtl/>
          <w:lang w:bidi="ar-IQ"/>
        </w:rPr>
        <w:t>(</w:t>
      </w:r>
      <w:r w:rsidRPr="004E5CB1">
        <w:rPr>
          <w:rStyle w:val="a4"/>
          <w:rFonts w:cs="Simplified Arabic"/>
          <w:sz w:val="28"/>
          <w:szCs w:val="28"/>
          <w:rtl/>
          <w:lang w:bidi="ar-IQ"/>
        </w:rPr>
        <w:footnoteReference w:id="11"/>
      </w:r>
      <w:r w:rsidRPr="004E5CB1">
        <w:rPr>
          <w:rFonts w:cs="Simplified Arabic" w:hint="cs"/>
          <w:sz w:val="28"/>
          <w:szCs w:val="28"/>
          <w:vertAlign w:val="superscript"/>
          <w:rtl/>
          <w:lang w:bidi="ar-IQ"/>
        </w:rPr>
        <w:t>)</w:t>
      </w:r>
      <w:r>
        <w:rPr>
          <w:rFonts w:cs="Simplified Arabic" w:hint="cs"/>
          <w:sz w:val="28"/>
          <w:szCs w:val="28"/>
          <w:rtl/>
          <w:lang w:bidi="ar-IQ"/>
        </w:rPr>
        <w:t xml:space="preserve"> .</w:t>
      </w:r>
    </w:p>
    <w:p w14:paraId="74CAD3EB"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ولابد لنا من توجيه الدعوة لقضائنا العراقي لإصدار أحكام سريعة وعادلة بحق مرتكبي جرائم الفساد والإرهاب ، وذلك لإستئصال الجريمة من المجتمع إذ أن إطالة مدة المحاكمات للمتهمين يؤدي إلى ضياع الأدلة وفي بعض الأحيان يؤدي إلى هروب المتهمين . ومن العوامل المحفزة لجرائم الفساد هو الإزدواجية في تطبيق النصوص القانونية من جانب بعض رجال القضاء نتيجة المجاملة والمحسوبية لصالح ذوي الجاه على حساب الضعفاء . أن المشكلة في تطبيق النصوص القانونية في كثير من البلدان لا يتمثل بالضرورة في نقص التشريعات المتعلقة بالفساد أو وجود عقوبات صارمة ضد الفاسدين وإنما تكمن المشكلة في عدم تطبيق القواعد القانونية بشكل سليم نتيجة لخضوع السلطة القضائية لضغط من قبل إحدى السلطتين التشريعية والتنفيذية مما يجعلها تتسم بالضعف والقصور في قيامها بدورها بالفصل في المنازعات المعروضة أمامها وإرجاع الحقوق إلى أصحابها وزجر المجرمين</w:t>
      </w:r>
      <w:r w:rsidRPr="004E5CB1">
        <w:rPr>
          <w:rFonts w:cs="Simplified Arabic" w:hint="cs"/>
          <w:sz w:val="28"/>
          <w:szCs w:val="28"/>
          <w:vertAlign w:val="superscript"/>
          <w:rtl/>
          <w:lang w:bidi="ar-IQ"/>
        </w:rPr>
        <w:t>(</w:t>
      </w:r>
      <w:r w:rsidRPr="004E5CB1">
        <w:rPr>
          <w:rStyle w:val="a4"/>
          <w:rFonts w:cs="Simplified Arabic"/>
          <w:sz w:val="28"/>
          <w:szCs w:val="28"/>
          <w:rtl/>
          <w:lang w:bidi="ar-IQ"/>
        </w:rPr>
        <w:footnoteReference w:id="12"/>
      </w:r>
      <w:r w:rsidRPr="004E5CB1">
        <w:rPr>
          <w:rFonts w:cs="Simplified Arabic" w:hint="cs"/>
          <w:sz w:val="28"/>
          <w:szCs w:val="28"/>
          <w:vertAlign w:val="superscript"/>
          <w:rtl/>
          <w:lang w:bidi="ar-IQ"/>
        </w:rPr>
        <w:t>)</w:t>
      </w:r>
      <w:r>
        <w:rPr>
          <w:rFonts w:cs="Simplified Arabic" w:hint="cs"/>
          <w:sz w:val="28"/>
          <w:szCs w:val="28"/>
          <w:rtl/>
          <w:lang w:bidi="ar-IQ"/>
        </w:rPr>
        <w:t xml:space="preserve"> . </w:t>
      </w:r>
    </w:p>
    <w:p w14:paraId="2430DD3A" w14:textId="77777777" w:rsidR="00001E12" w:rsidRPr="00641E1D" w:rsidRDefault="00001E12" w:rsidP="00001E12">
      <w:pPr>
        <w:spacing w:after="0"/>
        <w:rPr>
          <w:rFonts w:cs="Simplified Arabic"/>
          <w:b/>
          <w:bCs/>
          <w:sz w:val="32"/>
          <w:szCs w:val="32"/>
          <w:rtl/>
          <w:lang w:bidi="ar-IQ"/>
        </w:rPr>
      </w:pPr>
      <w:r>
        <w:rPr>
          <w:rFonts w:cs="Simplified Arabic" w:hint="cs"/>
          <w:b/>
          <w:bCs/>
          <w:sz w:val="32"/>
          <w:szCs w:val="32"/>
          <w:rtl/>
          <w:lang w:bidi="ar-IQ"/>
        </w:rPr>
        <w:t>ثالثاً- الأسباب الإقتصادية</w:t>
      </w:r>
    </w:p>
    <w:p w14:paraId="01A3C17B"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تشكل الأسباب الاقتصادية القسم الأكبر من الأسباب المؤدية لإستشراء جرائم الفساد الإداري والمالي ، لأن هذه الأسباب لها صلة مباشرة بحياة المواطنين ، ويمكن إعطاء تعريف موجز لهذه الأسباب بأنها : (السياسات الإقتصادية المرتجلة وسوء توزيع الثروات والموارد والدخول أو تحميل الحكومة أعباء كبيرة دون متابعة ورقابة من قبلها)</w:t>
      </w:r>
      <w:r w:rsidRPr="00E3742D">
        <w:rPr>
          <w:rFonts w:cs="Simplified Arabic" w:hint="cs"/>
          <w:sz w:val="28"/>
          <w:szCs w:val="28"/>
          <w:vertAlign w:val="superscript"/>
          <w:rtl/>
          <w:lang w:bidi="ar-IQ"/>
        </w:rPr>
        <w:t>(</w:t>
      </w:r>
      <w:r w:rsidRPr="00E3742D">
        <w:rPr>
          <w:rStyle w:val="a4"/>
          <w:rFonts w:cs="Simplified Arabic"/>
          <w:sz w:val="28"/>
          <w:szCs w:val="28"/>
          <w:rtl/>
          <w:lang w:bidi="ar-IQ"/>
        </w:rPr>
        <w:footnoteReference w:id="13"/>
      </w:r>
      <w:r w:rsidRPr="00E3742D">
        <w:rPr>
          <w:rFonts w:cs="Simplified Arabic" w:hint="cs"/>
          <w:sz w:val="28"/>
          <w:szCs w:val="28"/>
          <w:vertAlign w:val="superscript"/>
          <w:rtl/>
          <w:lang w:bidi="ar-IQ"/>
        </w:rPr>
        <w:t>)</w:t>
      </w:r>
      <w:r>
        <w:rPr>
          <w:rFonts w:cs="Simplified Arabic" w:hint="cs"/>
          <w:sz w:val="28"/>
          <w:szCs w:val="28"/>
          <w:rtl/>
          <w:lang w:bidi="ar-IQ"/>
        </w:rPr>
        <w:t xml:space="preserve"> .</w:t>
      </w:r>
    </w:p>
    <w:p w14:paraId="02424322"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إن عدم وجود خطط إستثمارية فعالة ومتكاملة تعتمدها الدولة وكذلك تدني المستوى المعاشي للمواطن والموظف على حدٍ سواء يؤدي إلى عدم قدرة هذه الشرائح الوفاء بمتطلبات المعيشة وخصوصاً الموظفين عندما تكون مرتباتهم محدودة ما يؤدي إلى البحث عن مصادر أخرى قد تكون غير مشروعة ، لأن إرتفاع تكاليف المعيشة وزيادة متطلبات الحياة اليومية يفوق ما يتقاضاه الموظف من مرتب ومخصصات ما قد يجبره إلى الوقوع في براثن آفة الفساد لحاجته الماسة للنقود . وإن الخلل في مستوى الرواتب بين القيادات العليا وصغار الموظفين قد يكون أيضاً سبب من أسباب جرائم الفساد ، لأن ذلك يشعر صغار الموظفين بعدم العدالة في توزيع الرواتب والحيف بهم فهم يتحملون العبء الأكبر من</w:t>
      </w:r>
    </w:p>
    <w:p w14:paraId="431632B7"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العمل ولا يحصلون على ما يستحقونه من أجر مقابل عملهم وهذا يؤدي إلى ضعف ولائهم وإتجاههم إلى الفساد</w:t>
      </w:r>
      <w:r w:rsidRPr="004E5CB1">
        <w:rPr>
          <w:rFonts w:cs="Simplified Arabic" w:hint="cs"/>
          <w:sz w:val="28"/>
          <w:szCs w:val="28"/>
          <w:vertAlign w:val="superscript"/>
          <w:rtl/>
          <w:lang w:bidi="ar-IQ"/>
        </w:rPr>
        <w:t>(</w:t>
      </w:r>
      <w:r w:rsidRPr="004E5CB1">
        <w:rPr>
          <w:rStyle w:val="a4"/>
          <w:rFonts w:cs="Simplified Arabic"/>
          <w:sz w:val="28"/>
          <w:szCs w:val="28"/>
          <w:rtl/>
          <w:lang w:bidi="ar-IQ"/>
        </w:rPr>
        <w:footnoteReference w:id="14"/>
      </w:r>
      <w:r w:rsidRPr="004E5CB1">
        <w:rPr>
          <w:rFonts w:cs="Simplified Arabic" w:hint="cs"/>
          <w:sz w:val="28"/>
          <w:szCs w:val="28"/>
          <w:vertAlign w:val="superscript"/>
          <w:rtl/>
          <w:lang w:bidi="ar-IQ"/>
        </w:rPr>
        <w:t>)</w:t>
      </w:r>
      <w:r>
        <w:rPr>
          <w:rFonts w:cs="Simplified Arabic" w:hint="cs"/>
          <w:sz w:val="28"/>
          <w:szCs w:val="28"/>
          <w:rtl/>
          <w:lang w:bidi="ar-IQ"/>
        </w:rPr>
        <w:t>. وهناك سبب آخر قد يؤدي إلى إستفحال جرائم الفساد وهو إرتفاع معدلات الأجور في القطاع الخاص وهذا يؤدي بالموظف إلى تعاطي الرشوة لتحقيق التوازن فتتحول الرشوة من مجرد إنقاذ حياته وعياله من ضنك الحياة إلى طموح بتكوين ثروة تكفيه وعياله إلى الأبد وخصوصاً عند ضعف القوانين الرادعة لمثل هذه الممارسات ، وإننا لا ننسى أن إرتفاع معدلات البطالة بكل أنواعها والكساد الإقتصادي وقصور دور الدولة في إعادة توزيع الدخل الناتج عن عدم مراعاة السياسات الإقتصادية المتوازنة وفشل برامج التنمية في بناء المؤسسات وتأهيل كوادرها وتحسين قياداتها ضد الإنحراف والإستغلال وإنتشار الأمية وتفاقم الديون الخارجية كل هذه العوامل تؤدي إلى إنتشار جرائم الفساد</w:t>
      </w:r>
      <w:r w:rsidRPr="00927762">
        <w:rPr>
          <w:rFonts w:cs="Simplified Arabic" w:hint="cs"/>
          <w:sz w:val="28"/>
          <w:szCs w:val="28"/>
          <w:vertAlign w:val="superscript"/>
          <w:rtl/>
          <w:lang w:bidi="ar-IQ"/>
        </w:rPr>
        <w:t>(</w:t>
      </w:r>
      <w:r w:rsidRPr="00927762">
        <w:rPr>
          <w:rStyle w:val="a4"/>
          <w:rFonts w:cs="Simplified Arabic"/>
          <w:sz w:val="28"/>
          <w:szCs w:val="28"/>
          <w:rtl/>
          <w:lang w:bidi="ar-IQ"/>
        </w:rPr>
        <w:footnoteReference w:id="15"/>
      </w:r>
      <w:r w:rsidRPr="00927762">
        <w:rPr>
          <w:rFonts w:cs="Simplified Arabic" w:hint="cs"/>
          <w:sz w:val="28"/>
          <w:szCs w:val="28"/>
          <w:vertAlign w:val="superscript"/>
          <w:rtl/>
          <w:lang w:bidi="ar-IQ"/>
        </w:rPr>
        <w:t>)</w:t>
      </w:r>
      <w:r>
        <w:rPr>
          <w:rFonts w:cs="Simplified Arabic" w:hint="cs"/>
          <w:sz w:val="28"/>
          <w:szCs w:val="28"/>
          <w:rtl/>
          <w:lang w:bidi="ar-IQ"/>
        </w:rPr>
        <w:t xml:space="preserve"> .</w:t>
      </w:r>
    </w:p>
    <w:p w14:paraId="45A460C5"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ومن أهم الحالات التي تؤدي إلى إزدياد جرائم الفساد الإداري والمالي هو ضعف الأداء الإقتصادي في الدولة من خلال معظم العمليات الإقتصادية والصفقات التجارية المشبوهة أو عمليات السمسرة التي يحتل فيها الفساد الإداري والمالي ضرراً كبيراً ومن أمثلتها صفقات الأسلحة وعدم خضوع هذه الصفقات للرقابة بحجة مساسها بالأمن الوطني وهو ما يؤثر بصورة أو بأخرى على مستوى الإقتصاد الوطني وإنعدام هيبة القانون الذي يفقد المواطن ثقته بالدولة وتصبح مخالفة القانون وإنتشار الرشوة سلوكاً عادياً ومقبولاً وتقره النظم القيمية داخل المجتمع</w:t>
      </w:r>
      <w:r w:rsidRPr="00E24558">
        <w:rPr>
          <w:rFonts w:cs="Simplified Arabic" w:hint="cs"/>
          <w:sz w:val="28"/>
          <w:szCs w:val="28"/>
          <w:vertAlign w:val="superscript"/>
          <w:rtl/>
          <w:lang w:bidi="ar-IQ"/>
        </w:rPr>
        <w:t>(</w:t>
      </w:r>
      <w:r w:rsidRPr="00E24558">
        <w:rPr>
          <w:rStyle w:val="a4"/>
          <w:rFonts w:cs="Simplified Arabic"/>
          <w:sz w:val="28"/>
          <w:szCs w:val="28"/>
          <w:rtl/>
          <w:lang w:bidi="ar-IQ"/>
        </w:rPr>
        <w:footnoteReference w:id="16"/>
      </w:r>
      <w:r w:rsidRPr="00E24558">
        <w:rPr>
          <w:rFonts w:cs="Simplified Arabic" w:hint="cs"/>
          <w:sz w:val="28"/>
          <w:szCs w:val="28"/>
          <w:vertAlign w:val="superscript"/>
          <w:rtl/>
          <w:lang w:bidi="ar-IQ"/>
        </w:rPr>
        <w:t>)</w:t>
      </w:r>
      <w:r>
        <w:rPr>
          <w:rFonts w:cs="Simplified Arabic" w:hint="cs"/>
          <w:sz w:val="28"/>
          <w:szCs w:val="28"/>
          <w:rtl/>
          <w:lang w:bidi="ar-IQ"/>
        </w:rPr>
        <w:t xml:space="preserve"> .</w:t>
      </w:r>
    </w:p>
    <w:p w14:paraId="4E213F54" w14:textId="77777777" w:rsidR="00001E12" w:rsidRPr="00641E1D" w:rsidRDefault="00001E12" w:rsidP="00001E12">
      <w:pPr>
        <w:spacing w:after="0"/>
        <w:rPr>
          <w:rFonts w:cs="Simplified Arabic"/>
          <w:b/>
          <w:bCs/>
          <w:sz w:val="32"/>
          <w:szCs w:val="32"/>
          <w:rtl/>
          <w:lang w:bidi="ar-IQ"/>
        </w:rPr>
      </w:pPr>
      <w:r>
        <w:rPr>
          <w:rFonts w:cs="Simplified Arabic" w:hint="cs"/>
          <w:b/>
          <w:bCs/>
          <w:sz w:val="32"/>
          <w:szCs w:val="32"/>
          <w:rtl/>
          <w:lang w:bidi="ar-IQ"/>
        </w:rPr>
        <w:t>رابعاً- الأسباب الإجتماعية</w:t>
      </w:r>
    </w:p>
    <w:p w14:paraId="6C876A94" w14:textId="77777777" w:rsidR="00001E12" w:rsidRDefault="00001E12" w:rsidP="00001E12">
      <w:pPr>
        <w:spacing w:after="0"/>
        <w:jc w:val="both"/>
        <w:rPr>
          <w:rFonts w:cs="Simplified Arabic"/>
          <w:sz w:val="28"/>
          <w:szCs w:val="28"/>
          <w:rtl/>
          <w:lang w:bidi="ar-IQ"/>
        </w:rPr>
      </w:pPr>
      <w:r>
        <w:rPr>
          <w:rFonts w:cs="Simplified Arabic" w:hint="cs"/>
          <w:sz w:val="28"/>
          <w:szCs w:val="28"/>
          <w:rtl/>
          <w:lang w:bidi="ar-IQ"/>
        </w:rPr>
        <w:tab/>
        <w:t>وهي مجموعة عوامل خارجية يتأثر بها الفرد منذ ولادته حتى مماته كونه يعيش في وسط بيئة معينة تمثل الإطار الإجتماعي العام ممثلاً بقوانينه وقيمه وعاداته وإتجاهاته وهذه كلها تؤثر على النشاط الإنساني</w:t>
      </w:r>
      <w:r w:rsidRPr="00E24558">
        <w:rPr>
          <w:rFonts w:cs="Simplified Arabic" w:hint="cs"/>
          <w:sz w:val="28"/>
          <w:szCs w:val="28"/>
          <w:vertAlign w:val="superscript"/>
          <w:rtl/>
          <w:lang w:bidi="ar-IQ"/>
        </w:rPr>
        <w:t>(</w:t>
      </w:r>
      <w:r w:rsidRPr="00E24558">
        <w:rPr>
          <w:rStyle w:val="a4"/>
          <w:rFonts w:cs="Simplified Arabic"/>
          <w:sz w:val="28"/>
          <w:szCs w:val="28"/>
          <w:rtl/>
          <w:lang w:bidi="ar-IQ"/>
        </w:rPr>
        <w:footnoteReference w:id="17"/>
      </w:r>
      <w:r w:rsidRPr="00E24558">
        <w:rPr>
          <w:rFonts w:cs="Simplified Arabic" w:hint="cs"/>
          <w:sz w:val="28"/>
          <w:szCs w:val="28"/>
          <w:vertAlign w:val="superscript"/>
          <w:rtl/>
          <w:lang w:bidi="ar-IQ"/>
        </w:rPr>
        <w:t>)</w:t>
      </w:r>
      <w:r>
        <w:rPr>
          <w:rFonts w:cs="Simplified Arabic" w:hint="cs"/>
          <w:sz w:val="28"/>
          <w:szCs w:val="28"/>
          <w:rtl/>
          <w:lang w:bidi="ar-IQ"/>
        </w:rPr>
        <w:t xml:space="preserve"> . ولا شك في أن جرائم الفساد الإداري والمالي ترتبط بالموظف العام لما له من سلطة تجعله يتحكم بمقدرات بقية الأفراد ، إذ أن عدم غرس القيم والمبادئ الصحيحة والأخلاق الدينية في نفوس بعض المجتمعات يؤدي إلى ترسيخ بعض المفاهيم الخاطئة وتغليب هذه القيم الإجتماعية من عادات وتقاليد على بعض القيم والعادات الرسمية في إدارة الجهاز الإداري مما يخلق بعض التعارض داخل هذه الأجهزة</w:t>
      </w:r>
      <w:r w:rsidRPr="003A7B19">
        <w:rPr>
          <w:rFonts w:cs="Simplified Arabic" w:hint="cs"/>
          <w:sz w:val="28"/>
          <w:szCs w:val="28"/>
          <w:vertAlign w:val="superscript"/>
          <w:rtl/>
          <w:lang w:bidi="ar-IQ"/>
        </w:rPr>
        <w:t>(</w:t>
      </w:r>
      <w:r w:rsidRPr="003A7B19">
        <w:rPr>
          <w:rStyle w:val="a4"/>
          <w:rFonts w:cs="Simplified Arabic"/>
          <w:sz w:val="28"/>
          <w:szCs w:val="28"/>
          <w:rtl/>
          <w:lang w:bidi="ar-IQ"/>
        </w:rPr>
        <w:footnoteReference w:id="18"/>
      </w:r>
      <w:r>
        <w:rPr>
          <w:rFonts w:cs="Simplified Arabic" w:hint="cs"/>
          <w:sz w:val="28"/>
          <w:szCs w:val="28"/>
          <w:vertAlign w:val="superscript"/>
          <w:rtl/>
          <w:lang w:bidi="ar-IQ"/>
        </w:rPr>
        <w:t>)</w:t>
      </w:r>
      <w:r>
        <w:rPr>
          <w:rFonts w:cs="Simplified Arabic" w:hint="cs"/>
          <w:sz w:val="28"/>
          <w:szCs w:val="28"/>
          <w:rtl/>
          <w:lang w:bidi="ar-IQ"/>
        </w:rPr>
        <w:t xml:space="preserve"> ، وأن ضعف الولاء للوطن والوظيفة العامة وإستبدالها بولاء المنطقة أو العشيرة أو الطائفة أو المذهب أو الحزب يؤدي إلى خلل في عمل الأجهزة الإدارية مما ينتج عنه الفساد الإداري ، لأن الأجهزة الإدارية عادةً ما تُدار من قبل هؤلاء الأفراد الذين يعيشون داخل هذا الوسط الإجتماعي . </w:t>
      </w:r>
    </w:p>
    <w:p w14:paraId="2210B3A4"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إن للعادات والتقاليد والأعراف أثراً مهماً في إنتشار جرائم الفساد الإداري والمالي ، لأن هناك بعض الممارسات تقرها هذه الأعراف والتقاليد فمثلاً عندما يأخذ الموظف الرشوة مقابل إنجاز بعض الأعمال وتصبح هذه العملية مقبولة من جانب الراشي والمرتشي ، فالراشي يدفع لكي يمكنه إنهاء عمله والموظف يأخذ الرشوة معتقداً أن هذا هو حقه الطبيعي وبذلك تنتفي صورة الإنحراف الإجتماعي وإن بقي الإنحراف القانوني تضعف عمليات الإبلاغ عن الرشوة ومن ثم الكشف عنها</w:t>
      </w:r>
      <w:r w:rsidRPr="003A7B19">
        <w:rPr>
          <w:rFonts w:cs="Simplified Arabic" w:hint="cs"/>
          <w:sz w:val="28"/>
          <w:szCs w:val="28"/>
          <w:vertAlign w:val="superscript"/>
          <w:rtl/>
          <w:lang w:bidi="ar-IQ"/>
        </w:rPr>
        <w:t>(</w:t>
      </w:r>
      <w:r w:rsidRPr="003A7B19">
        <w:rPr>
          <w:rStyle w:val="a4"/>
          <w:rFonts w:cs="Simplified Arabic"/>
          <w:sz w:val="28"/>
          <w:szCs w:val="28"/>
          <w:rtl/>
          <w:lang w:bidi="ar-IQ"/>
        </w:rPr>
        <w:footnoteReference w:id="19"/>
      </w:r>
      <w:r w:rsidRPr="003A7B19">
        <w:rPr>
          <w:rFonts w:cs="Simplified Arabic" w:hint="cs"/>
          <w:sz w:val="28"/>
          <w:szCs w:val="28"/>
          <w:vertAlign w:val="superscript"/>
          <w:rtl/>
          <w:lang w:bidi="ar-IQ"/>
        </w:rPr>
        <w:t>)</w:t>
      </w:r>
      <w:r>
        <w:rPr>
          <w:rFonts w:cs="Simplified Arabic" w:hint="cs"/>
          <w:sz w:val="28"/>
          <w:szCs w:val="28"/>
          <w:rtl/>
          <w:lang w:bidi="ar-IQ"/>
        </w:rPr>
        <w:t xml:space="preserve"> . كما أن من الأسباب الإجتماعية لجرائم الفساد الإداري والمالي هو توظيف الإنتماءات الإقليمية والعرقية وعلاقات القربى في التعامل الرسمي ومنها عمليات التعيين ومنح الرخص والوكالات وغيرها والسبب يعود إلى أن الموظف داخل الجهاز الإداري يتطلع إلى من يحميه خارج أوقات الدوام الرسمي فيتجه بذلك إلى عائلته وعشيرته داخل المجتمع وذلك لعدم حماية القانون له</w:t>
      </w:r>
      <w:r w:rsidRPr="003A7B19">
        <w:rPr>
          <w:rFonts w:cs="Simplified Arabic" w:hint="cs"/>
          <w:sz w:val="28"/>
          <w:szCs w:val="28"/>
          <w:vertAlign w:val="superscript"/>
          <w:rtl/>
          <w:lang w:bidi="ar-IQ"/>
        </w:rPr>
        <w:t>(</w:t>
      </w:r>
      <w:r w:rsidRPr="003A7B19">
        <w:rPr>
          <w:rStyle w:val="a4"/>
          <w:rFonts w:cs="Simplified Arabic"/>
          <w:sz w:val="28"/>
          <w:szCs w:val="28"/>
          <w:rtl/>
          <w:lang w:bidi="ar-IQ"/>
        </w:rPr>
        <w:footnoteReference w:id="20"/>
      </w:r>
      <w:r w:rsidRPr="003A7B19">
        <w:rPr>
          <w:rFonts w:cs="Simplified Arabic" w:hint="cs"/>
          <w:sz w:val="28"/>
          <w:szCs w:val="28"/>
          <w:vertAlign w:val="superscript"/>
          <w:rtl/>
          <w:lang w:bidi="ar-IQ"/>
        </w:rPr>
        <w:t>)</w:t>
      </w:r>
      <w:r>
        <w:rPr>
          <w:rFonts w:cs="Simplified Arabic" w:hint="cs"/>
          <w:sz w:val="28"/>
          <w:szCs w:val="28"/>
          <w:rtl/>
          <w:lang w:bidi="ar-IQ"/>
        </w:rPr>
        <w:t xml:space="preserve"> . </w:t>
      </w:r>
    </w:p>
    <w:p w14:paraId="75C8686D"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وهذا ما نلاحظه في العراق بعد (9/4/2003) إذ نجد أن الموظف يميل إلى منطقته وعشيرته ومذهبه في تقديم الخدمات أكثر من إلتزامه بتنفيذ القانون والتعليمات ، فضلاً عن ذلك العوامل التي سبق</w:t>
      </w:r>
    </w:p>
    <w:p w14:paraId="245B133D"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 xml:space="preserve">بيانها نجد إن ضعف الوازع الديني أو غيابه لدى الفرد يؤدي إلى الوقوع في جرائم الفساد ذلك إن الوازع الديني يمثل رقابة داخلية للفرد تمنعه من القيام بأي عمل سيء من تلقاء نفسه وأساس هذه الرقابة هي تقوى الله سبحانه وتعالى ، لأن النفس البشرية تحتاج إلى التدين مثلما يحتاج البشر إلى الغذاء ، لأن التدين هو غذاء نفسي للإنسان .  </w:t>
      </w:r>
    </w:p>
    <w:p w14:paraId="54FDC561" w14:textId="77777777" w:rsidR="00001E12" w:rsidRPr="00426C00" w:rsidRDefault="00001E12" w:rsidP="00001E12">
      <w:pPr>
        <w:spacing w:after="0"/>
        <w:ind w:firstLine="720"/>
        <w:jc w:val="both"/>
        <w:rPr>
          <w:rFonts w:cs="Simplified Arabic"/>
          <w:sz w:val="28"/>
          <w:szCs w:val="28"/>
          <w:rtl/>
          <w:lang w:bidi="ar-IQ"/>
        </w:rPr>
      </w:pPr>
      <w:r>
        <w:rPr>
          <w:rFonts w:cs="Simplified Arabic" w:hint="cs"/>
          <w:sz w:val="28"/>
          <w:szCs w:val="28"/>
          <w:rtl/>
          <w:lang w:bidi="ar-IQ"/>
        </w:rPr>
        <w:t>إن الوازع الديني هو رقابة الإنسان على نفسه وخوفه من العقاب الإلهي فكلما كان الوازع قوياً كلما إبتعد الإنسان عن إرتكاب المعاصي والذنوب وكلما كان ضعيفاً كان إرتكاب الذنب سهلاً وهنا نجد أن مجتمعاتنا تدعي التدين ، ولكنه إدعاء نظري فنجد هناك من يسرق ويأخذ الرشوة ويخون الأمانة وغيرها من الممارسات التي لا تدل على وجود تدين لدى الأفراد ونصل بنتيجة إلى أن جرائم الفساد الإداري والمالي هو إنحراف أخلاقي لمجتمع يعاني من أمراض إجتماعية وتربوية كبيرة</w:t>
      </w:r>
      <w:r w:rsidRPr="00270DCC">
        <w:rPr>
          <w:rFonts w:cs="Simplified Arabic" w:hint="cs"/>
          <w:sz w:val="28"/>
          <w:szCs w:val="28"/>
          <w:vertAlign w:val="superscript"/>
          <w:rtl/>
          <w:lang w:bidi="ar-IQ"/>
        </w:rPr>
        <w:t>(</w:t>
      </w:r>
      <w:r w:rsidRPr="00270DCC">
        <w:rPr>
          <w:rStyle w:val="a4"/>
          <w:rFonts w:cs="Simplified Arabic"/>
          <w:sz w:val="28"/>
          <w:szCs w:val="28"/>
          <w:rtl/>
          <w:lang w:bidi="ar-IQ"/>
        </w:rPr>
        <w:footnoteReference w:id="21"/>
      </w:r>
      <w:r w:rsidRPr="00270DCC">
        <w:rPr>
          <w:rFonts w:cs="Simplified Arabic" w:hint="cs"/>
          <w:sz w:val="28"/>
          <w:szCs w:val="28"/>
          <w:vertAlign w:val="superscript"/>
          <w:rtl/>
          <w:lang w:bidi="ar-IQ"/>
        </w:rPr>
        <w:t>)</w:t>
      </w:r>
      <w:r>
        <w:rPr>
          <w:rFonts w:cs="Simplified Arabic" w:hint="cs"/>
          <w:sz w:val="28"/>
          <w:szCs w:val="28"/>
          <w:rtl/>
          <w:lang w:bidi="ar-IQ"/>
        </w:rPr>
        <w:t xml:space="preserve"> .</w:t>
      </w:r>
    </w:p>
    <w:p w14:paraId="2689F940" w14:textId="77777777" w:rsidR="00001E12" w:rsidRPr="0027243B" w:rsidRDefault="00001E12" w:rsidP="00001E12">
      <w:pPr>
        <w:tabs>
          <w:tab w:val="left" w:pos="3315"/>
          <w:tab w:val="center" w:pos="4680"/>
        </w:tabs>
        <w:spacing w:after="0"/>
        <w:rPr>
          <w:rFonts w:cs="Simplified Arabic"/>
          <w:b/>
          <w:bCs/>
          <w:sz w:val="32"/>
          <w:szCs w:val="32"/>
          <w:rtl/>
          <w:lang w:bidi="ar-IQ"/>
        </w:rPr>
      </w:pPr>
      <w:r>
        <w:rPr>
          <w:rFonts w:cs="Simplified Arabic" w:hint="cs"/>
          <w:b/>
          <w:bCs/>
          <w:sz w:val="32"/>
          <w:szCs w:val="32"/>
          <w:rtl/>
          <w:lang w:bidi="ar-IQ"/>
        </w:rPr>
        <w:t>خامساً- الأسباب الإدارية</w:t>
      </w:r>
    </w:p>
    <w:p w14:paraId="162BCC04"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تعد البيئة الإدارية من العوامل المهمة والمحفزة لجرائم الفساد الإداري والمالي ، لأنها تشكل الوعاء الذي يحتوي على الأجهزة التنفيذية والتي تمارس عملها بالإحتكاك مع المواطنين وتقديم الخدمات لهم وعند عدم وجود إستقرار سياسي وخاصة في البلدان النامية نجد أن هناك عدم وضوح في السياسات العامة للإدارة يؤدي إلى تضارب وعدم وضوح في تحديد المسؤوليات الملقاة على عاتق الموظفين ينتج عنه تكبيل الجهاز الإداري وعدم الإبداع في العمل</w:t>
      </w:r>
      <w:r w:rsidRPr="00ED5422">
        <w:rPr>
          <w:rFonts w:cs="Simplified Arabic" w:hint="cs"/>
          <w:sz w:val="28"/>
          <w:szCs w:val="28"/>
          <w:vertAlign w:val="superscript"/>
          <w:rtl/>
          <w:lang w:bidi="ar-IQ"/>
        </w:rPr>
        <w:t>(</w:t>
      </w:r>
      <w:r w:rsidRPr="00ED5422">
        <w:rPr>
          <w:rStyle w:val="a4"/>
          <w:rFonts w:cs="Simplified Arabic"/>
          <w:sz w:val="28"/>
          <w:szCs w:val="28"/>
          <w:rtl/>
          <w:lang w:bidi="ar-IQ"/>
        </w:rPr>
        <w:footnoteReference w:id="22"/>
      </w:r>
      <w:r w:rsidRPr="00ED5422">
        <w:rPr>
          <w:rFonts w:cs="Simplified Arabic" w:hint="cs"/>
          <w:sz w:val="28"/>
          <w:szCs w:val="28"/>
          <w:vertAlign w:val="superscript"/>
          <w:rtl/>
          <w:lang w:bidi="ar-IQ"/>
        </w:rPr>
        <w:t>)</w:t>
      </w:r>
      <w:r>
        <w:rPr>
          <w:rFonts w:cs="Simplified Arabic" w:hint="cs"/>
          <w:sz w:val="28"/>
          <w:szCs w:val="28"/>
          <w:rtl/>
          <w:lang w:bidi="ar-IQ"/>
        </w:rPr>
        <w:t xml:space="preserve"> . وينتج ذلك عن سوء التنظيم الإداري داخل المؤسسة الإدارية وبيروقراطية القيادة الإدارية المتمثلة في تعدد القادة الإداريين وتضارب إختصاصاتهم وهذا كله يؤدي إلى التخلف الإداري الذي يعني فقدان الجهاز الإداري القدرة على التنفيذ الكامل للسياسة العامة المحددة من قبل الحكومة</w:t>
      </w:r>
      <w:r w:rsidRPr="00AF5309">
        <w:rPr>
          <w:rFonts w:cs="Simplified Arabic" w:hint="cs"/>
          <w:sz w:val="28"/>
          <w:szCs w:val="28"/>
          <w:vertAlign w:val="superscript"/>
          <w:rtl/>
          <w:lang w:bidi="ar-IQ"/>
        </w:rPr>
        <w:t>(</w:t>
      </w:r>
      <w:r w:rsidRPr="00AF5309">
        <w:rPr>
          <w:rStyle w:val="a4"/>
          <w:rFonts w:cs="Simplified Arabic"/>
          <w:sz w:val="28"/>
          <w:szCs w:val="28"/>
          <w:rtl/>
          <w:lang w:bidi="ar-IQ"/>
        </w:rPr>
        <w:footnoteReference w:id="23"/>
      </w:r>
      <w:r w:rsidRPr="00AF5309">
        <w:rPr>
          <w:rFonts w:cs="Simplified Arabic" w:hint="cs"/>
          <w:sz w:val="28"/>
          <w:szCs w:val="28"/>
          <w:vertAlign w:val="superscript"/>
          <w:rtl/>
          <w:lang w:bidi="ar-IQ"/>
        </w:rPr>
        <w:t>)</w:t>
      </w:r>
      <w:r>
        <w:rPr>
          <w:rFonts w:cs="Simplified Arabic" w:hint="cs"/>
          <w:sz w:val="28"/>
          <w:szCs w:val="28"/>
          <w:rtl/>
          <w:lang w:bidi="ar-IQ"/>
        </w:rPr>
        <w:t xml:space="preserve"> ، أو هو عدم قدرة الإدارة على ترجمة الأهداف المكونة لوظيفة الدولة إلى سياسات ثم تخطيط </w:t>
      </w:r>
    </w:p>
    <w:p w14:paraId="293E7F09" w14:textId="77777777" w:rsidR="00001E12" w:rsidRDefault="00001E12" w:rsidP="00001E12">
      <w:pPr>
        <w:spacing w:after="0"/>
        <w:ind w:firstLine="720"/>
        <w:jc w:val="both"/>
        <w:rPr>
          <w:rFonts w:cs="Simplified Arabic"/>
          <w:sz w:val="28"/>
          <w:szCs w:val="28"/>
          <w:rtl/>
          <w:lang w:bidi="ar-IQ"/>
        </w:rPr>
      </w:pPr>
      <w:r>
        <w:rPr>
          <w:rFonts w:cs="Simplified Arabic" w:hint="cs"/>
          <w:sz w:val="28"/>
          <w:szCs w:val="28"/>
          <w:rtl/>
          <w:lang w:bidi="ar-IQ"/>
        </w:rPr>
        <w:t>هذه السياسات ووصفها في برامج محددة ليحل التقدم محل التخلف</w:t>
      </w:r>
      <w:r w:rsidRPr="00927762">
        <w:rPr>
          <w:rFonts w:cs="Simplified Arabic" w:hint="cs"/>
          <w:sz w:val="28"/>
          <w:szCs w:val="28"/>
          <w:vertAlign w:val="superscript"/>
          <w:rtl/>
          <w:lang w:bidi="ar-IQ"/>
        </w:rPr>
        <w:t>(</w:t>
      </w:r>
      <w:r w:rsidRPr="00927762">
        <w:rPr>
          <w:rStyle w:val="a4"/>
          <w:rFonts w:cs="Simplified Arabic"/>
          <w:sz w:val="28"/>
          <w:szCs w:val="28"/>
          <w:rtl/>
          <w:lang w:bidi="ar-IQ"/>
        </w:rPr>
        <w:footnoteReference w:id="24"/>
      </w:r>
      <w:r w:rsidRPr="00927762">
        <w:rPr>
          <w:rFonts w:cs="Simplified Arabic" w:hint="cs"/>
          <w:sz w:val="28"/>
          <w:szCs w:val="28"/>
          <w:vertAlign w:val="superscript"/>
          <w:rtl/>
          <w:lang w:bidi="ar-IQ"/>
        </w:rPr>
        <w:t>)</w:t>
      </w:r>
      <w:r>
        <w:rPr>
          <w:rFonts w:cs="Simplified Arabic" w:hint="cs"/>
          <w:sz w:val="28"/>
          <w:szCs w:val="28"/>
          <w:rtl/>
          <w:lang w:bidi="ar-IQ"/>
        </w:rPr>
        <w:t xml:space="preserve"> ، من هذا نجد أن وجود التخلف الإداري يشبه بعض المظاهر منها إشاعة الخلق الإداري المتدني والفساد والرشوة</w:t>
      </w:r>
    </w:p>
    <w:p w14:paraId="5D9C3DFB" w14:textId="77777777" w:rsidR="00001E12" w:rsidRDefault="00001E12" w:rsidP="00001E12">
      <w:pPr>
        <w:spacing w:after="0"/>
        <w:jc w:val="both"/>
        <w:rPr>
          <w:rFonts w:cs="Simplified Arabic"/>
          <w:sz w:val="28"/>
          <w:szCs w:val="28"/>
          <w:rtl/>
          <w:lang w:bidi="ar-IQ"/>
        </w:rPr>
      </w:pPr>
      <w:r>
        <w:rPr>
          <w:rFonts w:cs="Simplified Arabic" w:hint="cs"/>
          <w:sz w:val="28"/>
          <w:szCs w:val="28"/>
          <w:rtl/>
          <w:lang w:bidi="ar-IQ"/>
        </w:rPr>
        <w:t>وعدم الإحساس بالمسؤولية ، كما أن من الأسباب الإدارية والمحفزة لجرائم الفساد الإداري والمالي هو عدم كفاءة الموظفين مما يسبب قيام الموظف بعمله بصورة متدنية وتصبح بيئة خصبة لإرتكاب جرائم الفساد ذلك أن من المعروف أن كفاءة الموظفين والمال العام هي الوسيلة القانونية في تنفيذ الأعمال للإدارة ، وإن قلة عدد الموظفين في المجال المالي والمحاسبي مع زيادة حجم الأعمال الملقاة على عاتقهم وكثرة الأخطاء المحاسبية نتيجة ضغط العمل وعدم وجود مراجعة دقيقة على أعمالهم</w:t>
      </w:r>
      <w:r w:rsidRPr="00F33459">
        <w:rPr>
          <w:rFonts w:cs="Simplified Arabic" w:hint="cs"/>
          <w:sz w:val="28"/>
          <w:szCs w:val="28"/>
          <w:vertAlign w:val="superscript"/>
          <w:rtl/>
          <w:lang w:bidi="ar-IQ"/>
        </w:rPr>
        <w:t>(</w:t>
      </w:r>
      <w:r w:rsidRPr="00F33459">
        <w:rPr>
          <w:rStyle w:val="a4"/>
          <w:rFonts w:cs="Simplified Arabic"/>
          <w:sz w:val="28"/>
          <w:szCs w:val="28"/>
          <w:rtl/>
          <w:lang w:bidi="ar-IQ"/>
        </w:rPr>
        <w:footnoteReference w:id="25"/>
      </w:r>
      <w:r w:rsidRPr="00F33459">
        <w:rPr>
          <w:rFonts w:cs="Simplified Arabic" w:hint="cs"/>
          <w:sz w:val="28"/>
          <w:szCs w:val="28"/>
          <w:vertAlign w:val="superscript"/>
          <w:rtl/>
          <w:lang w:bidi="ar-IQ"/>
        </w:rPr>
        <w:t>)</w:t>
      </w:r>
      <w:r>
        <w:rPr>
          <w:rFonts w:cs="Simplified Arabic" w:hint="cs"/>
          <w:sz w:val="28"/>
          <w:szCs w:val="28"/>
          <w:rtl/>
          <w:lang w:bidi="ar-IQ"/>
        </w:rPr>
        <w:t xml:space="preserve"> . وهذا ما يحصل عندنا في العراق فزيادة نسبة العاملين في دوائر الدولة أدى إلى نشوء بطالة مقنعة وإن قلة عدد موظفي الجهات الرقابية وخصوصاً في المجال المالي والمحاسبي يؤدي إلى زيادة نسبة الفساد ، وهذا ما صرحت به هيئة النزاهة وديوان الرقابة المالية مرات عديدة بضرورة تقليص نسبة عاملي القطاع العام للسيطرة على نسبة جرائم الفساد الإداري والمالي . </w:t>
      </w:r>
    </w:p>
    <w:p w14:paraId="4E02AB7C" w14:textId="77777777" w:rsidR="00001E12" w:rsidRDefault="00001E12" w:rsidP="00001E12">
      <w:pPr>
        <w:spacing w:after="0"/>
        <w:jc w:val="both"/>
        <w:rPr>
          <w:rFonts w:cs="Simplified Arabic"/>
          <w:sz w:val="28"/>
          <w:szCs w:val="28"/>
          <w:rtl/>
          <w:lang w:bidi="ar-IQ"/>
        </w:rPr>
      </w:pPr>
      <w:r>
        <w:rPr>
          <w:rFonts w:cs="Simplified Arabic" w:hint="cs"/>
          <w:sz w:val="28"/>
          <w:szCs w:val="28"/>
          <w:rtl/>
          <w:lang w:bidi="ar-IQ"/>
        </w:rPr>
        <w:tab/>
        <w:t>إن سوء إختيار الموظفين وعدم إنتهاج مبدأ (الشخص المناسب في المكان المناسب) وإعتماد الإختيار على مجرد الولاء الحزبي أو الطائفي يؤدي كل ذلك إلى الفشل في تنفيذ سياسات الدولة العامة والمتمثلة بخدمة أكبر عدد ممكن من أفراد المجتمع ، كذلك إن عدم إختيار الموظفين الكفوئين ووضعهم في الوظيفة التي تتلائم مع مؤهلاته وخبراته يؤدي إلى إنهيار وفشل في مؤسسات الدولة وتصبح خدمة المؤسسة الواحدة التي تتبع جهة ما لخدمة هذه الجهة فقط وتبقى شريحة كبيرة من أفراد المجتمع بلا خدمات</w:t>
      </w:r>
      <w:r w:rsidRPr="00F33459">
        <w:rPr>
          <w:rFonts w:cs="Simplified Arabic" w:hint="cs"/>
          <w:sz w:val="28"/>
          <w:szCs w:val="28"/>
          <w:vertAlign w:val="superscript"/>
          <w:rtl/>
          <w:lang w:bidi="ar-IQ"/>
        </w:rPr>
        <w:t>(</w:t>
      </w:r>
      <w:r w:rsidRPr="00F33459">
        <w:rPr>
          <w:rStyle w:val="a4"/>
          <w:rFonts w:cs="Simplified Arabic"/>
          <w:sz w:val="28"/>
          <w:szCs w:val="28"/>
          <w:rtl/>
          <w:lang w:bidi="ar-IQ"/>
        </w:rPr>
        <w:footnoteReference w:id="26"/>
      </w:r>
      <w:r w:rsidRPr="00F33459">
        <w:rPr>
          <w:rFonts w:cs="Simplified Arabic" w:hint="cs"/>
          <w:sz w:val="28"/>
          <w:szCs w:val="28"/>
          <w:vertAlign w:val="superscript"/>
          <w:rtl/>
          <w:lang w:bidi="ar-IQ"/>
        </w:rPr>
        <w:t>)</w:t>
      </w:r>
      <w:r>
        <w:rPr>
          <w:rFonts w:cs="Simplified Arabic" w:hint="cs"/>
          <w:sz w:val="28"/>
          <w:szCs w:val="28"/>
          <w:rtl/>
          <w:lang w:bidi="ar-IQ"/>
        </w:rPr>
        <w:t xml:space="preserve"> . وهذا ما يحصل عندنا في العراق ، لأن الوزارة والتعيينات تكون لحزب معين من الموالين لهذا الحزب ووصلت هذه التدخلات إلى رأس هرم السلطة السياسية مما أدى إلى إستشراء حالات المحسوبية والمحاصصة الطائفية وتعيين الأقارب دون الإعتداد بالخبرة والجدارة والكفاءة وكثرة حالات التزوير وتجاوز حدود الوظيفة العامة ، ومن هنا فإننا نطالب مسؤولي الدولة العراقية بضرورة تفعيل دور الأجهزة الرقابية ووضع سياسات مدروسة ومحكمة لتقليل عدد موظفي القطاع العام ، وذلك للسيطرة على نسبة جرائم الفساد ، فكلما قل عدد الموظفين كلما كان بالإمكان تدريبهم وتطوير قابلياتهم وجعل الموظف يبدع في عمله ، وكذلك ندعو إلى الإسراع في تشكيل مجلس الخدمة الإتحادي ومباشرته لعمله للسيطرة على عمليات التعيين العشوائية وغير المدروسة</w:t>
      </w:r>
      <w:r w:rsidRPr="00E45634">
        <w:rPr>
          <w:rFonts w:cs="Simplified Arabic" w:hint="cs"/>
          <w:sz w:val="28"/>
          <w:szCs w:val="28"/>
          <w:vertAlign w:val="superscript"/>
          <w:rtl/>
          <w:lang w:bidi="ar-IQ"/>
        </w:rPr>
        <w:t>(</w:t>
      </w:r>
      <w:r w:rsidRPr="00E45634">
        <w:rPr>
          <w:rStyle w:val="a4"/>
          <w:rFonts w:cs="Simplified Arabic"/>
          <w:sz w:val="28"/>
          <w:szCs w:val="28"/>
          <w:rtl/>
          <w:lang w:bidi="ar-IQ"/>
        </w:rPr>
        <w:footnoteReference w:id="27"/>
      </w:r>
      <w:r w:rsidRPr="00E45634">
        <w:rPr>
          <w:rFonts w:cs="Simplified Arabic" w:hint="cs"/>
          <w:sz w:val="28"/>
          <w:szCs w:val="28"/>
          <w:vertAlign w:val="superscript"/>
          <w:rtl/>
          <w:lang w:bidi="ar-IQ"/>
        </w:rPr>
        <w:t>)</w:t>
      </w:r>
      <w:r>
        <w:rPr>
          <w:rFonts w:cs="Simplified Arabic" w:hint="cs"/>
          <w:sz w:val="28"/>
          <w:szCs w:val="28"/>
          <w:rtl/>
          <w:lang w:bidi="ar-IQ"/>
        </w:rPr>
        <w:t xml:space="preserve"> وكذلك تشريع قانون مجلس الدولة وتشكيله .</w:t>
      </w:r>
    </w:p>
    <w:p w14:paraId="5779A410" w14:textId="77777777" w:rsidR="009B037A" w:rsidRDefault="009B037A" w:rsidP="00001E12">
      <w:pPr>
        <w:rPr>
          <w:lang w:bidi="ar-IQ"/>
        </w:rPr>
      </w:pPr>
    </w:p>
    <w:sectPr w:rsidR="009B037A">
      <w:headerReference w:type="default" r:id="rId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A6A3" w14:textId="77777777" w:rsidR="003A15CC" w:rsidRDefault="003A15CC" w:rsidP="00001E12">
      <w:pPr>
        <w:spacing w:after="0" w:line="240" w:lineRule="auto"/>
      </w:pPr>
      <w:r>
        <w:separator/>
      </w:r>
    </w:p>
  </w:endnote>
  <w:endnote w:type="continuationSeparator" w:id="0">
    <w:p w14:paraId="0FF19165" w14:textId="77777777" w:rsidR="003A15CC" w:rsidRDefault="003A15CC" w:rsidP="0000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1520" w14:textId="77777777" w:rsidR="003A15CC" w:rsidRDefault="003A15CC" w:rsidP="00001E12">
      <w:pPr>
        <w:spacing w:after="0" w:line="240" w:lineRule="auto"/>
      </w:pPr>
      <w:r>
        <w:separator/>
      </w:r>
    </w:p>
  </w:footnote>
  <w:footnote w:type="continuationSeparator" w:id="0">
    <w:p w14:paraId="54E4CA5A" w14:textId="77777777" w:rsidR="003A15CC" w:rsidRDefault="003A15CC" w:rsidP="00001E12">
      <w:pPr>
        <w:spacing w:after="0" w:line="240" w:lineRule="auto"/>
      </w:pPr>
      <w:r>
        <w:continuationSeparator/>
      </w:r>
    </w:p>
  </w:footnote>
  <w:footnote w:id="1">
    <w:p w14:paraId="77C528EE" w14:textId="77777777" w:rsidR="00001E12" w:rsidRPr="002E2A35" w:rsidRDefault="00001E12" w:rsidP="00001E12">
      <w:pPr>
        <w:pStyle w:val="a3"/>
        <w:ind w:left="386" w:hanging="386"/>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عصام عبد الفتاح مطر</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ص300</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ومثال ذلك العراق الذي يأخذ بنظام </w:t>
      </w:r>
      <w:r>
        <w:rPr>
          <w:rFonts w:ascii="Simplified Arabic" w:hAnsi="Simplified Arabic" w:cs="Simplified Arabic"/>
          <w:sz w:val="24"/>
          <w:szCs w:val="24"/>
          <w:rtl/>
          <w:lang w:bidi="ar-IQ"/>
        </w:rPr>
        <w:t xml:space="preserve">التعددية الحزبية لذا فمن أسباب </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نتشار الفساد الإداري والمالي هو نظام المحاصصة الحزبية</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 لأنه يؤدي </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لى ضعف الحكومات فكلما زاد حجم الائتلاف الحاكم زاد حجم مناصب الترضية والدليل هو كث</w:t>
      </w:r>
      <w:r>
        <w:rPr>
          <w:rFonts w:ascii="Simplified Arabic" w:hAnsi="Simplified Arabic" w:cs="Simplified Arabic"/>
          <w:sz w:val="24"/>
          <w:szCs w:val="24"/>
          <w:rtl/>
          <w:lang w:bidi="ar-IQ"/>
        </w:rPr>
        <w:t>رة الوزارات والمناصب السيادية و</w:t>
      </w:r>
      <w:r>
        <w:rPr>
          <w:rFonts w:ascii="Simplified Arabic" w:hAnsi="Simplified Arabic" w:cs="Simplified Arabic" w:hint="cs"/>
          <w:sz w:val="24"/>
          <w:szCs w:val="24"/>
          <w:rtl/>
          <w:lang w:bidi="ar-IQ"/>
        </w:rPr>
        <w:t>إ</w:t>
      </w:r>
      <w:r>
        <w:rPr>
          <w:rFonts w:ascii="Simplified Arabic" w:hAnsi="Simplified Arabic" w:cs="Simplified Arabic"/>
          <w:sz w:val="24"/>
          <w:szCs w:val="24"/>
          <w:rtl/>
          <w:lang w:bidi="ar-IQ"/>
        </w:rPr>
        <w:t xml:space="preserve">سنادها </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لى أشخاص غير أكفاء وغير متخصصين وتعتمد على المعيار الحزبي فقط</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إذ بلغ</w:t>
      </w:r>
      <w:r w:rsidRPr="002E2A35">
        <w:rPr>
          <w:rFonts w:ascii="Simplified Arabic" w:hAnsi="Simplified Arabic" w:cs="Simplified Arabic"/>
          <w:sz w:val="24"/>
          <w:szCs w:val="24"/>
          <w:rtl/>
          <w:lang w:bidi="ar-IQ"/>
        </w:rPr>
        <w:t xml:space="preserve"> عدد الوزارات </w:t>
      </w:r>
      <w:r>
        <w:rPr>
          <w:rFonts w:ascii="Simplified Arabic" w:hAnsi="Simplified Arabic" w:cs="Simplified Arabic"/>
          <w:sz w:val="24"/>
          <w:szCs w:val="24"/>
          <w:rtl/>
          <w:lang w:bidi="ar-IQ"/>
        </w:rPr>
        <w:t>في الحكومة الحالية (42) وزارة و</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ستحداث مناصب جديدة كنواب لرئيس الجمهورية بدون صلاحيات أو نواب لرئيس الوزراء</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w:t>
      </w:r>
    </w:p>
  </w:footnote>
  <w:footnote w:id="2">
    <w:p w14:paraId="61C01B0F" w14:textId="77777777" w:rsidR="00001E12" w:rsidRPr="002E2A35" w:rsidRDefault="00001E12" w:rsidP="00001E12">
      <w:pPr>
        <w:pStyle w:val="a3"/>
        <w:ind w:left="386" w:hanging="386"/>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صباح عبد الكاظم شبيب الساعدي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دور السلطات العامة في مكافحة ظاهرة الفساد الإداري في العراق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أطروحة دكتوراه</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كلية القانون جامعة بغداد</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2008</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ص132 .</w:t>
      </w:r>
    </w:p>
  </w:footnote>
  <w:footnote w:id="3">
    <w:p w14:paraId="21DAFE2B"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سالم محمد عبود</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ص81 .</w:t>
      </w:r>
    </w:p>
  </w:footnote>
  <w:footnote w:id="4">
    <w:p w14:paraId="69558ACA"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محمود محمد معابرة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ص115 .</w:t>
      </w:r>
    </w:p>
  </w:footnote>
  <w:footnote w:id="5">
    <w:p w14:paraId="11BA590D"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عصام عبد الفتاح مطر</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ص301 .</w:t>
      </w:r>
    </w:p>
  </w:footnote>
  <w:footnote w:id="6">
    <w:p w14:paraId="34F71041"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المصدر نفسه</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ص304</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p>
  </w:footnote>
  <w:footnote w:id="7">
    <w:p w14:paraId="053760DD" w14:textId="77777777" w:rsidR="00001E12" w:rsidRPr="002E2A35" w:rsidRDefault="00001E12" w:rsidP="00001E12">
      <w:pPr>
        <w:pStyle w:val="a3"/>
        <w:ind w:left="379" w:hanging="379"/>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كريم خميس خصباك</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المظاهر القانونية للفساد ال</w:t>
      </w:r>
      <w:r>
        <w:rPr>
          <w:rFonts w:ascii="Simplified Arabic" w:hAnsi="Simplified Arabic" w:cs="Simplified Arabic" w:hint="cs"/>
          <w:sz w:val="24"/>
          <w:szCs w:val="24"/>
          <w:rtl/>
          <w:lang w:bidi="ar-IQ"/>
        </w:rPr>
        <w:t>إ</w:t>
      </w:r>
      <w:r>
        <w:rPr>
          <w:rFonts w:ascii="Simplified Arabic" w:hAnsi="Simplified Arabic" w:cs="Simplified Arabic"/>
          <w:sz w:val="24"/>
          <w:szCs w:val="24"/>
          <w:rtl/>
          <w:lang w:bidi="ar-IQ"/>
        </w:rPr>
        <w:t>داري و</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ستراتيجية مكافحته</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دراسة مقارنة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ط1</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بغداد</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2010</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ص17 </w:t>
      </w:r>
      <w:r>
        <w:rPr>
          <w:rFonts w:ascii="Simplified Arabic" w:hAnsi="Simplified Arabic" w:cs="Simplified Arabic" w:hint="cs"/>
          <w:sz w:val="24"/>
          <w:szCs w:val="24"/>
          <w:rtl/>
          <w:lang w:bidi="ar-IQ"/>
        </w:rPr>
        <w:t>.</w:t>
      </w:r>
    </w:p>
  </w:footnote>
  <w:footnote w:id="8">
    <w:p w14:paraId="388BAA32"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عصام عبد الفتاح مطر</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ص340 .</w:t>
      </w:r>
    </w:p>
  </w:footnote>
  <w:footnote w:id="9">
    <w:p w14:paraId="610D0492"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صباح عبد الكاظم شبيب الساعدي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ص153</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p>
  </w:footnote>
  <w:footnote w:id="10">
    <w:p w14:paraId="4B754F06" w14:textId="77777777" w:rsidR="00001E12" w:rsidRPr="002E2A35" w:rsidRDefault="00001E12" w:rsidP="00001E12">
      <w:pPr>
        <w:pStyle w:val="a3"/>
        <w:ind w:left="379" w:hanging="379"/>
        <w:jc w:val="both"/>
        <w:rPr>
          <w:rFonts w:ascii="Simplified Arabic" w:hAnsi="Simplified Arabic" w:cs="Simplified Arabic"/>
          <w:sz w:val="24"/>
          <w:szCs w:val="24"/>
          <w:rtl/>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tl/>
        </w:rPr>
        <w:t>- ينظر نص المادة (87) من دستور جمهورية العراق لعام 2005</w:t>
      </w:r>
      <w:r>
        <w:rPr>
          <w:rFonts w:ascii="Simplified Arabic" w:hAnsi="Simplified Arabic" w:cs="Simplified Arabic" w:hint="cs"/>
          <w:sz w:val="24"/>
          <w:szCs w:val="24"/>
          <w:rtl/>
        </w:rPr>
        <w:t xml:space="preserve"> </w:t>
      </w:r>
      <w:r w:rsidRPr="002E2A35">
        <w:rPr>
          <w:rFonts w:ascii="Simplified Arabic" w:hAnsi="Simplified Arabic" w:cs="Simplified Arabic"/>
          <w:sz w:val="24"/>
          <w:szCs w:val="24"/>
          <w:rtl/>
        </w:rPr>
        <w:t xml:space="preserve">، والمادة (154) من الدستور الجزائري لعام 1996، والمادة (165) من الدستور المصري لعام 1971 </w:t>
      </w:r>
      <w:r>
        <w:rPr>
          <w:rFonts w:ascii="Simplified Arabic" w:hAnsi="Simplified Arabic" w:cs="Simplified Arabic" w:hint="cs"/>
          <w:sz w:val="24"/>
          <w:szCs w:val="24"/>
          <w:rtl/>
        </w:rPr>
        <w:t>.</w:t>
      </w:r>
    </w:p>
  </w:footnote>
  <w:footnote w:id="11">
    <w:p w14:paraId="6E6567ED"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محمود أحمد إبراهيم</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الفساد الإداري</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بحث منشور</w:t>
      </w:r>
      <w:r w:rsidRPr="002E2A35">
        <w:rPr>
          <w:rFonts w:ascii="Simplified Arabic" w:hAnsi="Simplified Arabic" w:cs="Simplified Arabic"/>
          <w:sz w:val="24"/>
          <w:szCs w:val="24"/>
          <w:rtl/>
          <w:lang w:bidi="ar-IQ"/>
        </w:rPr>
        <w:t xml:space="preserve"> على الموقع</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w:t>
      </w:r>
      <w:hyperlink r:id="rId1" w:history="1">
        <w:r w:rsidRPr="002E2A35">
          <w:rPr>
            <w:rStyle w:val="Hyperlink"/>
            <w:rFonts w:ascii="Simplified Arabic" w:hAnsi="Simplified Arabic" w:cs="Simplified Arabic"/>
            <w:sz w:val="24"/>
            <w:szCs w:val="24"/>
            <w:lang w:bidi="ar-IQ"/>
          </w:rPr>
          <w:t>www.seminar.ps</w:t>
        </w:r>
      </w:hyperlink>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ص8 .</w:t>
      </w:r>
    </w:p>
  </w:footnote>
  <w:footnote w:id="12">
    <w:p w14:paraId="4350EBA1" w14:textId="77777777" w:rsidR="00001E12" w:rsidRPr="002E2A35" w:rsidRDefault="00001E12" w:rsidP="00001E12">
      <w:pPr>
        <w:pStyle w:val="a3"/>
        <w:ind w:left="386" w:hanging="386"/>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سمير عباس و</w:t>
      </w:r>
      <w:r w:rsidRPr="002E2A35">
        <w:rPr>
          <w:rFonts w:ascii="Simplified Arabic" w:hAnsi="Simplified Arabic" w:cs="Simplified Arabic"/>
          <w:sz w:val="24"/>
          <w:szCs w:val="24"/>
          <w:lang w:bidi="ar-IQ"/>
        </w:rPr>
        <w:t xml:space="preserve"> </w:t>
      </w:r>
      <w:r w:rsidRPr="002E2A35">
        <w:rPr>
          <w:rFonts w:ascii="Simplified Arabic" w:hAnsi="Simplified Arabic" w:cs="Simplified Arabic"/>
          <w:sz w:val="24"/>
          <w:szCs w:val="24"/>
          <w:rtl/>
          <w:lang w:bidi="ar-IQ"/>
        </w:rPr>
        <w:t>أ. صباح نوري</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الفساد ال</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داري والمالي في العراق مظاهره أسبابه ووسائل علاجه</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r w:rsidRPr="002E2A35">
        <w:rPr>
          <w:rFonts w:ascii="Simplified Arabic" w:hAnsi="Simplified Arabic" w:cs="Simplified Arabic"/>
          <w:sz w:val="24"/>
          <w:szCs w:val="24"/>
          <w:rtl/>
        </w:rPr>
        <w:t xml:space="preserve"> </w:t>
      </w:r>
      <w:r w:rsidRPr="002E2A35">
        <w:rPr>
          <w:rFonts w:ascii="Simplified Arabic" w:hAnsi="Simplified Arabic" w:cs="Simplified Arabic"/>
          <w:sz w:val="24"/>
          <w:szCs w:val="24"/>
          <w:rtl/>
          <w:lang w:bidi="ar-IQ"/>
        </w:rPr>
        <w:t>وقائع وبحث المؤتمر العلمي الأول لهيئة النزاهة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2008</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ص311</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د. زكي حنوش</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مظاهر الفساد الإداري في السلوك اليومي للمواطن العربي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الأسباب ووسائل العلاج (دراسة حالة) ، بحث منشور على الموقع</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w:t>
      </w:r>
      <w:hyperlink r:id="rId2" w:history="1">
        <w:r w:rsidRPr="002E2A35">
          <w:rPr>
            <w:rStyle w:val="Hyperlink"/>
            <w:rFonts w:ascii="Simplified Arabic" w:hAnsi="Simplified Arabic" w:cs="Simplified Arabic"/>
            <w:sz w:val="24"/>
            <w:szCs w:val="24"/>
            <w:lang w:bidi="ar-IQ"/>
          </w:rPr>
          <w:t>www.qendil.net</w:t>
        </w:r>
      </w:hyperlink>
      <w:r w:rsidRPr="002E2A35">
        <w:rPr>
          <w:rFonts w:ascii="Simplified Arabic" w:hAnsi="Simplified Arabic" w:cs="Simplified Arabic"/>
          <w:sz w:val="24"/>
          <w:szCs w:val="24"/>
          <w:lang w:bidi="ar-IQ"/>
        </w:rPr>
        <w:t xml:space="preserve"> </w:t>
      </w:r>
      <w:r w:rsidRPr="002E2A35">
        <w:rPr>
          <w:rFonts w:ascii="Simplified Arabic" w:hAnsi="Simplified Arabic" w:cs="Simplified Arabic"/>
          <w:sz w:val="24"/>
          <w:szCs w:val="24"/>
          <w:rtl/>
          <w:lang w:bidi="ar-IQ"/>
        </w:rPr>
        <w:t xml:space="preserve"> </w:t>
      </w:r>
    </w:p>
  </w:footnote>
  <w:footnote w:id="13">
    <w:p w14:paraId="126C54FC"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سمير عباس و أ. صباح نوري ، المصدر السابق ، ص8 .</w:t>
      </w:r>
    </w:p>
  </w:footnote>
  <w:footnote w:id="14">
    <w:p w14:paraId="610504B0" w14:textId="77777777" w:rsidR="00001E12" w:rsidRPr="002E2A35" w:rsidRDefault="00001E12" w:rsidP="00001E12">
      <w:pPr>
        <w:pStyle w:val="a3"/>
        <w:ind w:left="379" w:hanging="379"/>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Pr>
          <w:rFonts w:ascii="Simplified Arabic" w:hAnsi="Simplified Arabic" w:cs="Simplified Arabic"/>
          <w:sz w:val="24"/>
          <w:szCs w:val="24"/>
          <w:rtl/>
          <w:lang w:bidi="ar-IQ"/>
        </w:rPr>
        <w:t>- د. هاشم الشمري و</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د. </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يثار الفتلي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الفساد ا</w:t>
      </w:r>
      <w:r>
        <w:rPr>
          <w:rFonts w:ascii="Simplified Arabic" w:hAnsi="Simplified Arabic" w:cs="Simplified Arabic"/>
          <w:sz w:val="24"/>
          <w:szCs w:val="24"/>
          <w:rtl/>
          <w:lang w:bidi="ar-IQ"/>
        </w:rPr>
        <w:t>ل</w:t>
      </w:r>
      <w:r>
        <w:rPr>
          <w:rFonts w:ascii="Simplified Arabic" w:hAnsi="Simplified Arabic" w:cs="Simplified Arabic" w:hint="cs"/>
          <w:sz w:val="24"/>
          <w:szCs w:val="24"/>
          <w:rtl/>
          <w:lang w:bidi="ar-IQ"/>
        </w:rPr>
        <w:t>إ</w:t>
      </w:r>
      <w:r>
        <w:rPr>
          <w:rFonts w:ascii="Simplified Arabic" w:hAnsi="Simplified Arabic" w:cs="Simplified Arabic"/>
          <w:sz w:val="24"/>
          <w:szCs w:val="24"/>
          <w:rtl/>
          <w:lang w:bidi="ar-IQ"/>
        </w:rPr>
        <w:t>داري والمالي و</w:t>
      </w:r>
      <w:r>
        <w:rPr>
          <w:rFonts w:ascii="Simplified Arabic" w:hAnsi="Simplified Arabic" w:cs="Simplified Arabic" w:hint="cs"/>
          <w:sz w:val="24"/>
          <w:szCs w:val="24"/>
          <w:rtl/>
          <w:lang w:bidi="ar-IQ"/>
        </w:rPr>
        <w:t>آ</w:t>
      </w:r>
      <w:r>
        <w:rPr>
          <w:rFonts w:ascii="Simplified Arabic" w:hAnsi="Simplified Arabic" w:cs="Simplified Arabic"/>
          <w:sz w:val="24"/>
          <w:szCs w:val="24"/>
          <w:rtl/>
          <w:lang w:bidi="ar-IQ"/>
        </w:rPr>
        <w:t>ثاره ال</w:t>
      </w:r>
      <w:r>
        <w:rPr>
          <w:rFonts w:ascii="Simplified Arabic" w:hAnsi="Simplified Arabic" w:cs="Simplified Arabic" w:hint="cs"/>
          <w:sz w:val="24"/>
          <w:szCs w:val="24"/>
          <w:rtl/>
          <w:lang w:bidi="ar-IQ"/>
        </w:rPr>
        <w:t>إ</w:t>
      </w:r>
      <w:r>
        <w:rPr>
          <w:rFonts w:ascii="Simplified Arabic" w:hAnsi="Simplified Arabic" w:cs="Simplified Arabic"/>
          <w:sz w:val="24"/>
          <w:szCs w:val="24"/>
          <w:rtl/>
          <w:lang w:bidi="ar-IQ"/>
        </w:rPr>
        <w:t>قتصادية وال</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جتماعية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ط1</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دار اليازوري العلمية للنشر والتوزيع</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عمان</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2011</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ص40</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 وهذا يظهر من خلال </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رتفاع رواتب المسؤولين بال</w:t>
      </w:r>
      <w:r>
        <w:rPr>
          <w:rFonts w:ascii="Simplified Arabic" w:hAnsi="Simplified Arabic" w:cs="Simplified Arabic"/>
          <w:sz w:val="24"/>
          <w:szCs w:val="24"/>
          <w:rtl/>
          <w:lang w:bidi="ar-IQ"/>
        </w:rPr>
        <w:t>مقارنة مع رواتب صغار الموظفين و</w:t>
      </w:r>
      <w:r>
        <w:rPr>
          <w:rFonts w:ascii="Simplified Arabic" w:hAnsi="Simplified Arabic" w:cs="Simplified Arabic" w:hint="cs"/>
          <w:sz w:val="24"/>
          <w:szCs w:val="24"/>
          <w:rtl/>
          <w:lang w:bidi="ar-IQ"/>
        </w:rPr>
        <w:t>ن</w:t>
      </w:r>
      <w:r>
        <w:rPr>
          <w:rFonts w:ascii="Simplified Arabic" w:hAnsi="Simplified Arabic" w:cs="Simplified Arabic"/>
          <w:sz w:val="24"/>
          <w:szCs w:val="24"/>
          <w:rtl/>
          <w:lang w:bidi="ar-IQ"/>
        </w:rPr>
        <w:t xml:space="preserve">دعو المسؤولين </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لى المساواة في تحديد الرواتب طبقا</w:t>
      </w:r>
      <w:r>
        <w:rPr>
          <w:rFonts w:ascii="Simplified Arabic" w:hAnsi="Simplified Arabic" w:cs="Simplified Arabic" w:hint="cs"/>
          <w:sz w:val="24"/>
          <w:szCs w:val="24"/>
          <w:rtl/>
          <w:lang w:bidi="ar-IQ"/>
        </w:rPr>
        <w:t>ً</w:t>
      </w:r>
      <w:r w:rsidRPr="002E2A35">
        <w:rPr>
          <w:rFonts w:ascii="Simplified Arabic" w:hAnsi="Simplified Arabic" w:cs="Simplified Arabic"/>
          <w:sz w:val="24"/>
          <w:szCs w:val="24"/>
          <w:rtl/>
          <w:lang w:bidi="ar-IQ"/>
        </w:rPr>
        <w:t xml:space="preserve"> للمؤهلات والخبرة والكفاءة والمهنية وفي عموم الوزارات</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p>
  </w:footnote>
  <w:footnote w:id="15">
    <w:p w14:paraId="1891B62C" w14:textId="77777777" w:rsidR="00001E12" w:rsidRPr="00927762" w:rsidRDefault="00001E12" w:rsidP="00001E12">
      <w:pPr>
        <w:pStyle w:val="a3"/>
        <w:ind w:left="379" w:hanging="379"/>
        <w:jc w:val="both"/>
        <w:rPr>
          <w:rFonts w:ascii="Simplified Arabic" w:hAnsi="Simplified Arabic" w:cs="Simplified Arabic"/>
          <w:sz w:val="24"/>
          <w:szCs w:val="24"/>
          <w:rtl/>
        </w:rPr>
      </w:pPr>
      <w:r w:rsidRPr="00927762">
        <w:rPr>
          <w:rStyle w:val="a4"/>
          <w:rFonts w:ascii="Simplified Arabic" w:hAnsi="Simplified Arabic" w:cs="Simplified Arabic"/>
          <w:sz w:val="24"/>
          <w:szCs w:val="24"/>
        </w:rPr>
        <w:footnoteRef/>
      </w:r>
      <w:r w:rsidRPr="00927762">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في </w:t>
      </w:r>
      <w:r>
        <w:rPr>
          <w:rFonts w:ascii="Simplified Arabic" w:hAnsi="Simplified Arabic" w:cs="Simplified Arabic" w:hint="cs"/>
          <w:sz w:val="24"/>
          <w:szCs w:val="24"/>
          <w:rtl/>
        </w:rPr>
        <w:t>إ</w:t>
      </w:r>
      <w:r w:rsidRPr="00927762">
        <w:rPr>
          <w:rFonts w:ascii="Simplified Arabic" w:hAnsi="Simplified Arabic" w:cs="Simplified Arabic"/>
          <w:sz w:val="24"/>
          <w:szCs w:val="24"/>
          <w:rtl/>
        </w:rPr>
        <w:t>حصائية ل</w:t>
      </w:r>
      <w:r w:rsidRPr="00927762">
        <w:rPr>
          <w:rFonts w:ascii="Simplified Arabic" w:hAnsi="Simplified Arabic" w:cs="Simplified Arabic" w:hint="cs"/>
          <w:sz w:val="24"/>
          <w:szCs w:val="24"/>
          <w:rtl/>
        </w:rPr>
        <w:t>دائرة</w:t>
      </w:r>
      <w:r w:rsidRPr="00927762">
        <w:rPr>
          <w:rFonts w:ascii="Simplified Arabic" w:hAnsi="Simplified Arabic" w:cs="Simplified Arabic"/>
          <w:sz w:val="24"/>
          <w:szCs w:val="24"/>
          <w:rtl/>
        </w:rPr>
        <w:t xml:space="preserve"> العمل التابع</w:t>
      </w:r>
      <w:r w:rsidRPr="00927762">
        <w:rPr>
          <w:rFonts w:ascii="Simplified Arabic" w:hAnsi="Simplified Arabic" w:cs="Simplified Arabic" w:hint="cs"/>
          <w:sz w:val="24"/>
          <w:szCs w:val="24"/>
          <w:rtl/>
        </w:rPr>
        <w:t>ة</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إ</w:t>
      </w:r>
      <w:r>
        <w:rPr>
          <w:rFonts w:ascii="Simplified Arabic" w:hAnsi="Simplified Arabic" w:cs="Simplified Arabic"/>
          <w:sz w:val="24"/>
          <w:szCs w:val="24"/>
          <w:rtl/>
        </w:rPr>
        <w:t>لى وزارة العمل والشؤون ال</w:t>
      </w:r>
      <w:r>
        <w:rPr>
          <w:rFonts w:ascii="Simplified Arabic" w:hAnsi="Simplified Arabic" w:cs="Simplified Arabic" w:hint="cs"/>
          <w:sz w:val="24"/>
          <w:szCs w:val="24"/>
          <w:rtl/>
        </w:rPr>
        <w:t>إ</w:t>
      </w:r>
      <w:r w:rsidRPr="00927762">
        <w:rPr>
          <w:rFonts w:ascii="Simplified Arabic" w:hAnsi="Simplified Arabic" w:cs="Simplified Arabic"/>
          <w:sz w:val="24"/>
          <w:szCs w:val="24"/>
          <w:rtl/>
        </w:rPr>
        <w:t>جتماعية في محافظة بابل</w:t>
      </w:r>
      <w:r>
        <w:rPr>
          <w:rFonts w:ascii="Simplified Arabic" w:hAnsi="Simplified Arabic" w:cs="Simplified Arabic" w:hint="cs"/>
          <w:sz w:val="24"/>
          <w:szCs w:val="24"/>
          <w:rtl/>
        </w:rPr>
        <w:t xml:space="preserve"> تبين</w:t>
      </w:r>
      <w:r w:rsidRPr="00927762">
        <w:rPr>
          <w:rFonts w:ascii="Simplified Arabic" w:hAnsi="Simplified Arabic" w:cs="Simplified Arabic"/>
          <w:sz w:val="24"/>
          <w:szCs w:val="24"/>
          <w:rtl/>
        </w:rPr>
        <w:t xml:space="preserve"> أن عدد العاطلين عن العمل</w:t>
      </w:r>
      <w:r w:rsidRPr="00927762">
        <w:rPr>
          <w:rFonts w:ascii="Simplified Arabic" w:hAnsi="Simplified Arabic" w:cs="Simplified Arabic" w:hint="cs"/>
          <w:sz w:val="24"/>
          <w:szCs w:val="24"/>
          <w:rtl/>
        </w:rPr>
        <w:t xml:space="preserve"> يبلغ</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Pr>
          <w:rFonts w:ascii="Simplified Arabic" w:hAnsi="Simplified Arabic" w:cs="Simplified Arabic"/>
          <w:sz w:val="24"/>
          <w:szCs w:val="24"/>
          <w:rtl/>
        </w:rPr>
        <w:t>مائة وثلاث</w:t>
      </w:r>
      <w:r>
        <w:rPr>
          <w:rFonts w:ascii="Simplified Arabic" w:hAnsi="Simplified Arabic" w:cs="Simplified Arabic" w:hint="cs"/>
          <w:sz w:val="24"/>
          <w:szCs w:val="24"/>
          <w:rtl/>
        </w:rPr>
        <w:t>ي</w:t>
      </w:r>
      <w:r w:rsidRPr="00927762">
        <w:rPr>
          <w:rFonts w:ascii="Simplified Arabic" w:hAnsi="Simplified Arabic" w:cs="Simplified Arabic"/>
          <w:sz w:val="24"/>
          <w:szCs w:val="24"/>
          <w:rtl/>
        </w:rPr>
        <w:t>ن ألف</w:t>
      </w:r>
      <w:r>
        <w:rPr>
          <w:rFonts w:ascii="Simplified Arabic" w:hAnsi="Simplified Arabic" w:cs="Simplified Arabic" w:hint="cs"/>
          <w:sz w:val="24"/>
          <w:szCs w:val="24"/>
          <w:rtl/>
        </w:rPr>
        <w:t>)</w:t>
      </w:r>
      <w:r w:rsidRPr="00927762">
        <w:rPr>
          <w:rFonts w:ascii="Simplified Arabic" w:hAnsi="Simplified Arabic" w:cs="Simplified Arabic"/>
          <w:sz w:val="24"/>
          <w:szCs w:val="24"/>
          <w:rtl/>
        </w:rPr>
        <w:t xml:space="preserve"> عاطل عن العمل يكون نصيب الخريجي</w:t>
      </w:r>
      <w:r>
        <w:rPr>
          <w:rFonts w:ascii="Simplified Arabic" w:hAnsi="Simplified Arabic" w:cs="Simplified Arabic"/>
          <w:sz w:val="24"/>
          <w:szCs w:val="24"/>
          <w:rtl/>
        </w:rPr>
        <w:t xml:space="preserve">ن من الكليات والمعاهد </w:t>
      </w:r>
      <w:r>
        <w:rPr>
          <w:rFonts w:ascii="Simplified Arabic" w:hAnsi="Simplified Arabic" w:cs="Simplified Arabic" w:hint="cs"/>
          <w:sz w:val="24"/>
          <w:szCs w:val="24"/>
          <w:rtl/>
        </w:rPr>
        <w:t>(</w:t>
      </w:r>
      <w:r>
        <w:rPr>
          <w:rFonts w:ascii="Simplified Arabic" w:hAnsi="Simplified Arabic" w:cs="Simplified Arabic"/>
          <w:sz w:val="24"/>
          <w:szCs w:val="24"/>
          <w:rtl/>
        </w:rPr>
        <w:t>خمسة وعشر</w:t>
      </w:r>
      <w:r>
        <w:rPr>
          <w:rFonts w:ascii="Simplified Arabic" w:hAnsi="Simplified Arabic" w:cs="Simplified Arabic" w:hint="cs"/>
          <w:sz w:val="24"/>
          <w:szCs w:val="24"/>
          <w:rtl/>
        </w:rPr>
        <w:t>ي</w:t>
      </w:r>
      <w:r w:rsidRPr="00927762">
        <w:rPr>
          <w:rFonts w:ascii="Simplified Arabic" w:hAnsi="Simplified Arabic" w:cs="Simplified Arabic"/>
          <w:sz w:val="24"/>
          <w:szCs w:val="24"/>
          <w:rtl/>
        </w:rPr>
        <w:t>ن الف</w:t>
      </w:r>
      <w:r>
        <w:rPr>
          <w:rFonts w:ascii="Simplified Arabic" w:hAnsi="Simplified Arabic" w:cs="Simplified Arabic" w:hint="cs"/>
          <w:sz w:val="24"/>
          <w:szCs w:val="24"/>
          <w:rtl/>
        </w:rPr>
        <w:t>اً)</w:t>
      </w:r>
      <w:r w:rsidRPr="00927762">
        <w:rPr>
          <w:rFonts w:ascii="Simplified Arabic" w:hAnsi="Simplified Arabic" w:cs="Simplified Arabic"/>
          <w:sz w:val="24"/>
          <w:szCs w:val="24"/>
          <w:rtl/>
        </w:rPr>
        <w:t xml:space="preserve">، </w:t>
      </w:r>
      <w:r>
        <w:rPr>
          <w:rFonts w:ascii="Simplified Arabic" w:hAnsi="Simplified Arabic" w:cs="Simplified Arabic" w:hint="cs"/>
          <w:sz w:val="24"/>
          <w:szCs w:val="24"/>
          <w:rtl/>
        </w:rPr>
        <w:t>يتضح</w:t>
      </w:r>
      <w:r w:rsidRPr="00927762">
        <w:rPr>
          <w:rFonts w:ascii="Simplified Arabic" w:hAnsi="Simplified Arabic" w:cs="Simplified Arabic"/>
          <w:sz w:val="24"/>
          <w:szCs w:val="24"/>
          <w:rtl/>
        </w:rPr>
        <w:t xml:space="preserve"> أن هناك نسبة كبيرة من العاطلين</w:t>
      </w:r>
      <w:r>
        <w:rPr>
          <w:rFonts w:ascii="Simplified Arabic" w:hAnsi="Simplified Arabic" w:cs="Simplified Arabic" w:hint="cs"/>
          <w:sz w:val="24"/>
          <w:szCs w:val="24"/>
          <w:rtl/>
        </w:rPr>
        <w:t xml:space="preserve"> عن العمل في المحافظة</w:t>
      </w:r>
      <w:r>
        <w:rPr>
          <w:rFonts w:ascii="Simplified Arabic" w:hAnsi="Simplified Arabic" w:cs="Simplified Arabic"/>
          <w:sz w:val="24"/>
          <w:szCs w:val="24"/>
          <w:rtl/>
        </w:rPr>
        <w:t xml:space="preserve"> إذا ما قيست في كل </w:t>
      </w:r>
      <w:r>
        <w:rPr>
          <w:rFonts w:ascii="Simplified Arabic" w:hAnsi="Simplified Arabic" w:cs="Simplified Arabic" w:hint="cs"/>
          <w:sz w:val="24"/>
          <w:szCs w:val="24"/>
          <w:rtl/>
        </w:rPr>
        <w:t>أ</w:t>
      </w:r>
      <w:r w:rsidRPr="00927762">
        <w:rPr>
          <w:rFonts w:ascii="Simplified Arabic" w:hAnsi="Simplified Arabic" w:cs="Simplified Arabic"/>
          <w:sz w:val="24"/>
          <w:szCs w:val="24"/>
          <w:rtl/>
        </w:rPr>
        <w:t>نحاء العراق</w:t>
      </w:r>
      <w:r>
        <w:rPr>
          <w:rFonts w:ascii="Simplified Arabic" w:hAnsi="Simplified Arabic" w:cs="Simplified Arabic" w:hint="cs"/>
          <w:sz w:val="24"/>
          <w:szCs w:val="24"/>
          <w:rtl/>
        </w:rPr>
        <w:t xml:space="preserve"> </w:t>
      </w:r>
      <w:r w:rsidRPr="00927762">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(الإ</w:t>
      </w:r>
      <w:r w:rsidRPr="00927762">
        <w:rPr>
          <w:rFonts w:ascii="Simplified Arabic" w:hAnsi="Simplified Arabic" w:cs="Simplified Arabic" w:hint="cs"/>
          <w:sz w:val="24"/>
          <w:szCs w:val="24"/>
          <w:rtl/>
        </w:rPr>
        <w:t>حصائية مأخوذة من خلال مقابلة مع مدير دائرة العمل في محافظة بابل)</w:t>
      </w:r>
      <w:r>
        <w:rPr>
          <w:rFonts w:ascii="Simplified Arabic" w:hAnsi="Simplified Arabic" w:cs="Simplified Arabic" w:hint="cs"/>
          <w:sz w:val="24"/>
          <w:szCs w:val="24"/>
          <w:rtl/>
        </w:rPr>
        <w:t xml:space="preserve"> </w:t>
      </w:r>
      <w:r w:rsidRPr="00927762">
        <w:rPr>
          <w:rFonts w:ascii="Simplified Arabic" w:hAnsi="Simplified Arabic" w:cs="Simplified Arabic" w:hint="cs"/>
          <w:sz w:val="24"/>
          <w:szCs w:val="24"/>
          <w:rtl/>
        </w:rPr>
        <w:t xml:space="preserve">. </w:t>
      </w:r>
      <w:r w:rsidRPr="00927762">
        <w:rPr>
          <w:rFonts w:ascii="Simplified Arabic" w:hAnsi="Simplified Arabic" w:cs="Simplified Arabic"/>
          <w:sz w:val="24"/>
          <w:szCs w:val="24"/>
          <w:rtl/>
        </w:rPr>
        <w:t xml:space="preserve"> </w:t>
      </w:r>
    </w:p>
  </w:footnote>
  <w:footnote w:id="16">
    <w:p w14:paraId="29066E7B" w14:textId="77777777" w:rsidR="00001E12" w:rsidRPr="002E2A35" w:rsidRDefault="00001E12" w:rsidP="00001E12">
      <w:pPr>
        <w:pStyle w:val="a3"/>
        <w:ind w:left="379" w:hanging="379"/>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عادل عبدالعزيز السن</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 مكافحة </w:t>
      </w:r>
      <w:r>
        <w:rPr>
          <w:rFonts w:ascii="Simplified Arabic" w:hAnsi="Simplified Arabic" w:cs="Simplified Arabic" w:hint="cs"/>
          <w:sz w:val="24"/>
          <w:szCs w:val="24"/>
          <w:rtl/>
          <w:lang w:bidi="ar-IQ"/>
        </w:rPr>
        <w:t>أ</w:t>
      </w:r>
      <w:r w:rsidRPr="002E2A35">
        <w:rPr>
          <w:rFonts w:ascii="Simplified Arabic" w:hAnsi="Simplified Arabic" w:cs="Simplified Arabic"/>
          <w:sz w:val="24"/>
          <w:szCs w:val="24"/>
          <w:rtl/>
          <w:lang w:bidi="ar-IQ"/>
        </w:rPr>
        <w:t>عمال الرشوة</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المنظمة العربية للتنمية ال</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دارية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2008</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ص118</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كقضية عقود شراء طائرات و</w:t>
      </w:r>
      <w:r>
        <w:rPr>
          <w:rFonts w:ascii="Simplified Arabic" w:hAnsi="Simplified Arabic" w:cs="Simplified Arabic" w:hint="cs"/>
          <w:sz w:val="24"/>
          <w:szCs w:val="24"/>
          <w:rtl/>
          <w:lang w:bidi="ar-IQ"/>
        </w:rPr>
        <w:t>أ</w:t>
      </w:r>
      <w:r w:rsidRPr="002E2A35">
        <w:rPr>
          <w:rFonts w:ascii="Simplified Arabic" w:hAnsi="Simplified Arabic" w:cs="Simplified Arabic"/>
          <w:sz w:val="24"/>
          <w:szCs w:val="24"/>
          <w:rtl/>
          <w:lang w:bidi="ar-IQ"/>
        </w:rPr>
        <w:t>سلحة في وزارة الدفاع أبان عهد الوزير حازم الشعلان تبي</w:t>
      </w:r>
      <w:r>
        <w:rPr>
          <w:rFonts w:ascii="Simplified Arabic" w:hAnsi="Simplified Arabic" w:cs="Simplified Arabic"/>
          <w:sz w:val="24"/>
          <w:szCs w:val="24"/>
          <w:rtl/>
          <w:lang w:bidi="ar-IQ"/>
        </w:rPr>
        <w:t>ن فيما بعد بأن هذه الطائرات وال</w:t>
      </w:r>
      <w:r>
        <w:rPr>
          <w:rFonts w:ascii="Simplified Arabic" w:hAnsi="Simplified Arabic" w:cs="Simplified Arabic" w:hint="cs"/>
          <w:sz w:val="24"/>
          <w:szCs w:val="24"/>
          <w:rtl/>
          <w:lang w:bidi="ar-IQ"/>
        </w:rPr>
        <w:t>أ</w:t>
      </w:r>
      <w:r w:rsidRPr="002E2A35">
        <w:rPr>
          <w:rFonts w:ascii="Simplified Arabic" w:hAnsi="Simplified Arabic" w:cs="Simplified Arabic"/>
          <w:sz w:val="24"/>
          <w:szCs w:val="24"/>
          <w:rtl/>
          <w:lang w:bidi="ar-IQ"/>
        </w:rPr>
        <w:t>سلحة مستعملة وقديمة ولا تصلح للعمل فيما صرفت مبالغ طائلة فيها</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p>
  </w:footnote>
  <w:footnote w:id="17">
    <w:p w14:paraId="76C93CDF"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صباح عبد الكاظم شبيب الساعدي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ص184 .</w:t>
      </w:r>
    </w:p>
  </w:footnote>
  <w:footnote w:id="18">
    <w:p w14:paraId="21312F33"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محمود محمد معابرة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ص114 .</w:t>
      </w:r>
    </w:p>
  </w:footnote>
  <w:footnote w:id="19">
    <w:p w14:paraId="76EC787D" w14:textId="77777777" w:rsidR="00001E12" w:rsidRPr="002E2A35" w:rsidRDefault="00001E12" w:rsidP="00001E12">
      <w:pPr>
        <w:pStyle w:val="a3"/>
        <w:ind w:left="386" w:hanging="386"/>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خالد المهايني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ص51 </w:t>
      </w:r>
      <w:r>
        <w:rPr>
          <w:rFonts w:ascii="Simplified Arabic" w:hAnsi="Simplified Arabic" w:cs="Simplified Arabic" w:hint="cs"/>
          <w:sz w:val="24"/>
          <w:szCs w:val="24"/>
          <w:rtl/>
          <w:lang w:bidi="ar-IQ"/>
        </w:rPr>
        <w:t>.</w:t>
      </w:r>
    </w:p>
  </w:footnote>
  <w:footnote w:id="20">
    <w:p w14:paraId="68D73FC1" w14:textId="77777777" w:rsidR="00001E12" w:rsidRPr="002E2A35" w:rsidRDefault="00001E12" w:rsidP="00001E12">
      <w:pPr>
        <w:pStyle w:val="a3"/>
        <w:ind w:left="379" w:hanging="379"/>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د. مهدي حسن زويلف ود. سليمان </w:t>
      </w:r>
      <w:r>
        <w:rPr>
          <w:rFonts w:ascii="Simplified Arabic" w:hAnsi="Simplified Arabic" w:cs="Simplified Arabic" w:hint="cs"/>
          <w:sz w:val="24"/>
          <w:szCs w:val="24"/>
          <w:rtl/>
          <w:lang w:bidi="ar-IQ"/>
        </w:rPr>
        <w:t>أ</w:t>
      </w:r>
      <w:r w:rsidRPr="002E2A35">
        <w:rPr>
          <w:rFonts w:ascii="Simplified Arabic" w:hAnsi="Simplified Arabic" w:cs="Simplified Arabic"/>
          <w:sz w:val="24"/>
          <w:szCs w:val="24"/>
          <w:rtl/>
          <w:lang w:bidi="ar-IQ"/>
        </w:rPr>
        <w:t>حمد اللوزي</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التنمية ال</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دارية والدول النامية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ط1</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دار مجدلاوي للنشر والتوزيع</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عمان</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1993</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ص39 .</w:t>
      </w:r>
    </w:p>
  </w:footnote>
  <w:footnote w:id="21">
    <w:p w14:paraId="24B5C1FB"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صباح عبد الكاظم شبيب الساعدي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ص184 .</w:t>
      </w:r>
    </w:p>
  </w:footnote>
  <w:footnote w:id="22">
    <w:p w14:paraId="6BDF7F1E"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عصام عبد الفتاح مطر</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xml:space="preserve">،  ص343 </w:t>
      </w:r>
      <w:r>
        <w:rPr>
          <w:rFonts w:ascii="Simplified Arabic" w:hAnsi="Simplified Arabic" w:cs="Simplified Arabic" w:hint="cs"/>
          <w:sz w:val="24"/>
          <w:szCs w:val="24"/>
          <w:rtl/>
          <w:lang w:bidi="ar-IQ"/>
        </w:rPr>
        <w:t>.</w:t>
      </w:r>
    </w:p>
  </w:footnote>
  <w:footnote w:id="23">
    <w:p w14:paraId="781C7FEE" w14:textId="77777777" w:rsidR="00001E12" w:rsidRPr="002E2A35" w:rsidRDefault="00001E12" w:rsidP="00001E12">
      <w:pPr>
        <w:pStyle w:val="a3"/>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 د. مهدي حسن زويلف ود. سليمان </w:t>
      </w:r>
      <w:r>
        <w:rPr>
          <w:rFonts w:ascii="Simplified Arabic" w:hAnsi="Simplified Arabic" w:cs="Simplified Arabic" w:hint="cs"/>
          <w:sz w:val="24"/>
          <w:szCs w:val="24"/>
          <w:rtl/>
          <w:lang w:bidi="ar-IQ"/>
        </w:rPr>
        <w:t>أ</w:t>
      </w:r>
      <w:r w:rsidRPr="002E2A35">
        <w:rPr>
          <w:rFonts w:ascii="Simplified Arabic" w:hAnsi="Simplified Arabic" w:cs="Simplified Arabic"/>
          <w:sz w:val="24"/>
          <w:szCs w:val="24"/>
          <w:rtl/>
          <w:lang w:bidi="ar-IQ"/>
        </w:rPr>
        <w:t>حمد اللوزي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 ، ص23 .</w:t>
      </w:r>
    </w:p>
  </w:footnote>
  <w:footnote w:id="24">
    <w:p w14:paraId="7864CC29" w14:textId="77777777" w:rsidR="00001E12" w:rsidRPr="00927762" w:rsidRDefault="00001E12" w:rsidP="00001E12">
      <w:pPr>
        <w:pStyle w:val="a3"/>
        <w:bidi w:val="0"/>
        <w:spacing w:line="276" w:lineRule="auto"/>
        <w:ind w:left="284" w:hanging="284"/>
        <w:rPr>
          <w:rFonts w:asciiTheme="majorBidi" w:hAnsiTheme="majorBidi" w:cstheme="majorBidi"/>
          <w:sz w:val="24"/>
          <w:szCs w:val="24"/>
          <w:lang w:bidi="ar-IQ"/>
        </w:rPr>
      </w:pPr>
      <w:r w:rsidRPr="00927762">
        <w:rPr>
          <w:rStyle w:val="a4"/>
          <w:rFonts w:asciiTheme="majorBidi" w:hAnsiTheme="majorBidi" w:cstheme="majorBidi"/>
          <w:sz w:val="24"/>
          <w:szCs w:val="24"/>
        </w:rPr>
        <w:footnoteRef/>
      </w:r>
      <w:r w:rsidRPr="00927762">
        <w:rPr>
          <w:rFonts w:asciiTheme="majorBidi" w:hAnsiTheme="majorBidi" w:cstheme="majorBidi"/>
          <w:sz w:val="24"/>
          <w:szCs w:val="24"/>
          <w:rtl/>
        </w:rPr>
        <w:t xml:space="preserve"> - </w:t>
      </w:r>
      <w:r w:rsidRPr="00927762">
        <w:rPr>
          <w:rFonts w:asciiTheme="majorBidi" w:hAnsiTheme="majorBidi" w:cstheme="majorBidi"/>
          <w:sz w:val="24"/>
          <w:szCs w:val="24"/>
          <w:lang w:bidi="ar-IQ"/>
        </w:rPr>
        <w:t>MARI-LISS: THE CAUSES  ADMINISTRATIVE CORRUPTION, UNIVERSTTY TARTU, FACOLTY OF SOCIAL SCIENSES, THESIS FOR THE MASTRS DEGREE INPUBLIC ADMINISTRATION, 2004, P16</w:t>
      </w:r>
    </w:p>
  </w:footnote>
  <w:footnote w:id="25">
    <w:p w14:paraId="4DF94717" w14:textId="77777777" w:rsidR="00001E12" w:rsidRPr="002E2A35" w:rsidRDefault="00001E12" w:rsidP="00001E12">
      <w:pPr>
        <w:pStyle w:val="a3"/>
        <w:ind w:left="379" w:hanging="379"/>
        <w:jc w:val="both"/>
        <w:rPr>
          <w:rFonts w:ascii="Simplified Arabic" w:hAnsi="Simplified Arabic" w:cs="Simplified Arabic"/>
          <w:sz w:val="24"/>
          <w:szCs w:val="24"/>
          <w:rtl/>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Pr>
        <w:t xml:space="preserve"> </w:t>
      </w:r>
      <w:r w:rsidRPr="002E2A35">
        <w:rPr>
          <w:rFonts w:ascii="Simplified Arabic" w:hAnsi="Simplified Arabic" w:cs="Simplified Arabic"/>
          <w:sz w:val="24"/>
          <w:szCs w:val="24"/>
          <w:rtl/>
          <w:lang w:bidi="ar-IQ"/>
        </w:rPr>
        <w:t>- د. صبحي منصور</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أ</w:t>
      </w:r>
      <w:r w:rsidRPr="002E2A35">
        <w:rPr>
          <w:rFonts w:ascii="Simplified Arabic" w:hAnsi="Simplified Arabic" w:cs="Simplified Arabic"/>
          <w:sz w:val="24"/>
          <w:szCs w:val="24"/>
          <w:rtl/>
          <w:lang w:bidi="ar-IQ"/>
        </w:rPr>
        <w:t>خل</w:t>
      </w:r>
      <w:r>
        <w:rPr>
          <w:rFonts w:ascii="Simplified Arabic" w:hAnsi="Simplified Arabic" w:cs="Simplified Arabic"/>
          <w:sz w:val="24"/>
          <w:szCs w:val="24"/>
          <w:rtl/>
          <w:lang w:bidi="ar-IQ"/>
        </w:rPr>
        <w:t>اقيات الوظيفة العامة والفساد ال</w:t>
      </w:r>
      <w:r>
        <w:rPr>
          <w:rFonts w:ascii="Simplified Arabic" w:hAnsi="Simplified Arabic" w:cs="Simplified Arabic" w:hint="cs"/>
          <w:sz w:val="24"/>
          <w:szCs w:val="24"/>
          <w:rtl/>
          <w:lang w:bidi="ar-IQ"/>
        </w:rPr>
        <w:t>إ</w:t>
      </w:r>
      <w:r w:rsidRPr="002E2A35">
        <w:rPr>
          <w:rFonts w:ascii="Simplified Arabic" w:hAnsi="Simplified Arabic" w:cs="Simplified Arabic"/>
          <w:sz w:val="24"/>
          <w:szCs w:val="24"/>
          <w:rtl/>
          <w:lang w:bidi="ar-IQ"/>
        </w:rPr>
        <w:t>داري</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المنظمة العربية للتنمية الإدارية</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2008</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ص198</w:t>
      </w:r>
      <w:r>
        <w:rPr>
          <w:rFonts w:ascii="Simplified Arabic" w:hAnsi="Simplified Arabic" w:cs="Simplified Arabic" w:hint="cs"/>
          <w:sz w:val="24"/>
          <w:szCs w:val="24"/>
          <w:rtl/>
          <w:lang w:bidi="ar-IQ"/>
        </w:rPr>
        <w:t>.</w:t>
      </w:r>
      <w:r w:rsidRPr="002E2A35">
        <w:rPr>
          <w:rFonts w:ascii="Simplified Arabic" w:hAnsi="Simplified Arabic" w:cs="Simplified Arabic"/>
          <w:sz w:val="24"/>
          <w:szCs w:val="24"/>
          <w:rtl/>
          <w:lang w:bidi="ar-IQ"/>
        </w:rPr>
        <w:t xml:space="preserve"> </w:t>
      </w:r>
    </w:p>
  </w:footnote>
  <w:footnote w:id="26">
    <w:p w14:paraId="6F29237B" w14:textId="77777777" w:rsidR="00001E12" w:rsidRPr="00E45634" w:rsidRDefault="00001E12" w:rsidP="00001E12">
      <w:pPr>
        <w:pStyle w:val="a3"/>
        <w:jc w:val="both"/>
        <w:rPr>
          <w:rFonts w:ascii="Simplified Arabic" w:hAnsi="Simplified Arabic" w:cs="Simplified Arabic"/>
          <w:sz w:val="24"/>
          <w:szCs w:val="24"/>
          <w:rtl/>
          <w:lang w:bidi="ar-IQ"/>
        </w:rPr>
      </w:pPr>
      <w:r w:rsidRPr="00E45634">
        <w:rPr>
          <w:rStyle w:val="a4"/>
          <w:rFonts w:ascii="Simplified Arabic" w:hAnsi="Simplified Arabic" w:cs="Simplified Arabic"/>
          <w:sz w:val="24"/>
          <w:szCs w:val="24"/>
        </w:rPr>
        <w:footnoteRef/>
      </w:r>
      <w:r w:rsidRPr="00E45634">
        <w:rPr>
          <w:rFonts w:ascii="Simplified Arabic" w:hAnsi="Simplified Arabic" w:cs="Simplified Arabic"/>
          <w:sz w:val="24"/>
          <w:szCs w:val="24"/>
        </w:rPr>
        <w:t xml:space="preserve"> </w:t>
      </w:r>
      <w:r w:rsidRPr="00E45634">
        <w:rPr>
          <w:rFonts w:ascii="Simplified Arabic" w:hAnsi="Simplified Arabic" w:cs="Simplified Arabic"/>
          <w:sz w:val="24"/>
          <w:szCs w:val="24"/>
          <w:rtl/>
          <w:lang w:bidi="ar-IQ"/>
        </w:rPr>
        <w:t>- صباح عبد الكاظم شبيب الساعدي</w:t>
      </w:r>
      <w:r>
        <w:rPr>
          <w:rFonts w:ascii="Simplified Arabic" w:hAnsi="Simplified Arabic" w:cs="Simplified Arabic" w:hint="cs"/>
          <w:sz w:val="24"/>
          <w:szCs w:val="24"/>
          <w:rtl/>
          <w:lang w:bidi="ar-IQ"/>
        </w:rPr>
        <w:t xml:space="preserve"> </w:t>
      </w:r>
      <w:r w:rsidRPr="00E45634">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E45634">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E45634">
        <w:rPr>
          <w:rFonts w:ascii="Simplified Arabic" w:hAnsi="Simplified Arabic" w:cs="Simplified Arabic"/>
          <w:sz w:val="24"/>
          <w:szCs w:val="24"/>
          <w:rtl/>
          <w:lang w:bidi="ar-IQ"/>
        </w:rPr>
        <w:t xml:space="preserve"> ص157 . </w:t>
      </w:r>
    </w:p>
  </w:footnote>
  <w:footnote w:id="27">
    <w:p w14:paraId="184315A1" w14:textId="77777777" w:rsidR="00001E12" w:rsidRPr="00E45634" w:rsidRDefault="00001E12" w:rsidP="00001E12">
      <w:pPr>
        <w:pStyle w:val="a3"/>
        <w:ind w:left="379" w:hanging="379"/>
        <w:jc w:val="both"/>
        <w:rPr>
          <w:rFonts w:ascii="Simplified Arabic" w:hAnsi="Simplified Arabic" w:cs="Simplified Arabic"/>
          <w:sz w:val="24"/>
          <w:szCs w:val="24"/>
          <w:rtl/>
        </w:rPr>
      </w:pPr>
      <w:r w:rsidRPr="00E45634">
        <w:rPr>
          <w:rStyle w:val="a4"/>
          <w:rFonts w:ascii="Simplified Arabic" w:hAnsi="Simplified Arabic" w:cs="Simplified Arabic"/>
          <w:sz w:val="24"/>
          <w:szCs w:val="24"/>
        </w:rPr>
        <w:footnoteRef/>
      </w:r>
      <w:r w:rsidRPr="00E45634">
        <w:rPr>
          <w:rFonts w:ascii="Simplified Arabic" w:hAnsi="Simplified Arabic" w:cs="Simplified Arabic"/>
          <w:sz w:val="24"/>
          <w:szCs w:val="24"/>
          <w:rtl/>
        </w:rPr>
        <w:t xml:space="preserve">- </w:t>
      </w:r>
      <w:r>
        <w:rPr>
          <w:rFonts w:ascii="Simplified Arabic" w:hAnsi="Simplified Arabic" w:cs="Simplified Arabic"/>
          <w:sz w:val="24"/>
          <w:szCs w:val="24"/>
          <w:rtl/>
        </w:rPr>
        <w:t>صدر قانون مجلس الخدمة العامة ال</w:t>
      </w:r>
      <w:r>
        <w:rPr>
          <w:rFonts w:ascii="Simplified Arabic" w:hAnsi="Simplified Arabic" w:cs="Simplified Arabic" w:hint="cs"/>
          <w:sz w:val="24"/>
          <w:szCs w:val="24"/>
          <w:rtl/>
        </w:rPr>
        <w:t>إ</w:t>
      </w:r>
      <w:r w:rsidRPr="00E45634">
        <w:rPr>
          <w:rFonts w:ascii="Simplified Arabic" w:hAnsi="Simplified Arabic" w:cs="Simplified Arabic"/>
          <w:sz w:val="24"/>
          <w:szCs w:val="24"/>
          <w:rtl/>
        </w:rPr>
        <w:t xml:space="preserve">تحادي بالقانون رقم (4) لسنة 2009 ونشر في جريدة الوقائع العراقية رقم </w:t>
      </w:r>
      <w:r>
        <w:rPr>
          <w:rFonts w:ascii="Simplified Arabic" w:hAnsi="Simplified Arabic" w:cs="Simplified Arabic" w:hint="cs"/>
          <w:sz w:val="24"/>
          <w:szCs w:val="24"/>
          <w:rtl/>
        </w:rPr>
        <w:t>(</w:t>
      </w:r>
      <w:r w:rsidRPr="00E45634">
        <w:rPr>
          <w:rFonts w:ascii="Simplified Arabic" w:hAnsi="Simplified Arabic" w:cs="Simplified Arabic"/>
          <w:sz w:val="24"/>
          <w:szCs w:val="24"/>
          <w:rtl/>
        </w:rPr>
        <w:t>4116</w:t>
      </w:r>
      <w:r>
        <w:rPr>
          <w:rFonts w:ascii="Simplified Arabic" w:hAnsi="Simplified Arabic" w:cs="Simplified Arabic" w:hint="cs"/>
          <w:sz w:val="24"/>
          <w:szCs w:val="24"/>
          <w:rtl/>
        </w:rPr>
        <w:t>)</w:t>
      </w:r>
      <w:r w:rsidRPr="00E4563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E45634">
        <w:rPr>
          <w:rFonts w:ascii="Simplified Arabic" w:hAnsi="Simplified Arabic" w:cs="Simplified Arabic"/>
          <w:sz w:val="24"/>
          <w:szCs w:val="24"/>
          <w:rtl/>
        </w:rPr>
        <w:t xml:space="preserve">في </w:t>
      </w:r>
      <w:r>
        <w:rPr>
          <w:rFonts w:ascii="Simplified Arabic" w:hAnsi="Simplified Arabic" w:cs="Simplified Arabic" w:hint="cs"/>
          <w:sz w:val="24"/>
          <w:szCs w:val="24"/>
          <w:rtl/>
        </w:rPr>
        <w:t>(</w:t>
      </w:r>
      <w:r w:rsidRPr="00E45634">
        <w:rPr>
          <w:rFonts w:ascii="Simplified Arabic" w:hAnsi="Simplified Arabic" w:cs="Simplified Arabic"/>
          <w:sz w:val="24"/>
          <w:szCs w:val="24"/>
          <w:rtl/>
        </w:rPr>
        <w:t>6/4/2009</w:t>
      </w:r>
      <w:r>
        <w:rPr>
          <w:rFonts w:ascii="Simplified Arabic" w:hAnsi="Simplified Arabic" w:cs="Simplified Arabic" w:hint="cs"/>
          <w:sz w:val="24"/>
          <w:szCs w:val="24"/>
          <w:rtl/>
        </w:rPr>
        <w:t>)</w:t>
      </w:r>
      <w:r w:rsidRPr="00E45634">
        <w:rPr>
          <w:rFonts w:ascii="Simplified Arabic" w:hAnsi="Simplified Arabic" w:cs="Simplified Arabic"/>
          <w:sz w:val="24"/>
          <w:szCs w:val="24"/>
          <w:rtl/>
        </w:rPr>
        <w:t xml:space="preserve"> إلا أنه لم يتم تشكيل المجلس لحد الآن</w:t>
      </w:r>
      <w:r>
        <w:rPr>
          <w:rFonts w:ascii="Simplified Arabic" w:hAnsi="Simplified Arabic" w:cs="Simplified Arabic" w:hint="cs"/>
          <w:sz w:val="24"/>
          <w:szCs w:val="24"/>
          <w:rtl/>
        </w:rPr>
        <w:t xml:space="preserve"> </w:t>
      </w:r>
      <w:r w:rsidRPr="00E45634">
        <w:rPr>
          <w:rFonts w:ascii="Simplified Arabic" w:hAnsi="Simplified Arabic" w:cs="Simplified Arabic"/>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8374967"/>
      <w:docPartObj>
        <w:docPartGallery w:val="Page Numbers (Top of Page)"/>
        <w:docPartUnique/>
      </w:docPartObj>
    </w:sdtPr>
    <w:sdtEndPr>
      <w:rPr>
        <w:noProof/>
      </w:rPr>
    </w:sdtEndPr>
    <w:sdtContent>
      <w:p w14:paraId="2318E9DF" w14:textId="77777777" w:rsidR="00001E12" w:rsidRDefault="00001E12">
        <w:pPr>
          <w:pStyle w:val="a6"/>
          <w:jc w:val="right"/>
        </w:pPr>
        <w:r>
          <w:fldChar w:fldCharType="begin"/>
        </w:r>
        <w:r>
          <w:instrText xml:space="preserve"> PAGE   \* MERGEFORMAT </w:instrText>
        </w:r>
        <w:r>
          <w:fldChar w:fldCharType="separate"/>
        </w:r>
        <w:r>
          <w:rPr>
            <w:noProof/>
            <w:rtl/>
          </w:rPr>
          <w:t>9</w:t>
        </w:r>
        <w:r>
          <w:rPr>
            <w:noProof/>
          </w:rPr>
          <w:fldChar w:fldCharType="end"/>
        </w:r>
      </w:p>
    </w:sdtContent>
  </w:sdt>
  <w:p w14:paraId="0DD0D0C1" w14:textId="77777777" w:rsidR="00001E12" w:rsidRDefault="00001E1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E12"/>
    <w:rsid w:val="00001E12"/>
    <w:rsid w:val="003A15CC"/>
    <w:rsid w:val="003F77FF"/>
    <w:rsid w:val="005D1BA4"/>
    <w:rsid w:val="009B0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02F3"/>
  <w15:docId w15:val="{0DBCDDEC-C5B2-4940-AC70-008B2858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E12"/>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01E12"/>
    <w:pPr>
      <w:spacing w:after="0" w:line="240" w:lineRule="auto"/>
    </w:pPr>
    <w:rPr>
      <w:sz w:val="20"/>
      <w:szCs w:val="20"/>
    </w:rPr>
  </w:style>
  <w:style w:type="character" w:customStyle="1" w:styleId="Char">
    <w:name w:val="نص حاشية سفلية Char"/>
    <w:basedOn w:val="a0"/>
    <w:link w:val="a3"/>
    <w:uiPriority w:val="99"/>
    <w:semiHidden/>
    <w:rsid w:val="00001E12"/>
    <w:rPr>
      <w:rFonts w:eastAsiaTheme="minorEastAsia"/>
      <w:sz w:val="20"/>
      <w:szCs w:val="20"/>
    </w:rPr>
  </w:style>
  <w:style w:type="character" w:styleId="a4">
    <w:name w:val="footnote reference"/>
    <w:basedOn w:val="a0"/>
    <w:uiPriority w:val="99"/>
    <w:semiHidden/>
    <w:unhideWhenUsed/>
    <w:rsid w:val="00001E12"/>
    <w:rPr>
      <w:vertAlign w:val="superscript"/>
    </w:rPr>
  </w:style>
  <w:style w:type="paragraph" w:styleId="a5">
    <w:name w:val="List Paragraph"/>
    <w:basedOn w:val="a"/>
    <w:uiPriority w:val="34"/>
    <w:qFormat/>
    <w:rsid w:val="00001E12"/>
    <w:pPr>
      <w:ind w:left="720"/>
      <w:contextualSpacing/>
    </w:pPr>
  </w:style>
  <w:style w:type="character" w:styleId="Hyperlink">
    <w:name w:val="Hyperlink"/>
    <w:basedOn w:val="a0"/>
    <w:uiPriority w:val="99"/>
    <w:unhideWhenUsed/>
    <w:rsid w:val="00001E12"/>
    <w:rPr>
      <w:color w:val="0000FF" w:themeColor="hyperlink"/>
      <w:u w:val="single"/>
    </w:rPr>
  </w:style>
  <w:style w:type="paragraph" w:styleId="a6">
    <w:name w:val="header"/>
    <w:basedOn w:val="a"/>
    <w:link w:val="Char0"/>
    <w:uiPriority w:val="99"/>
    <w:unhideWhenUsed/>
    <w:rsid w:val="00001E12"/>
    <w:pPr>
      <w:tabs>
        <w:tab w:val="center" w:pos="4680"/>
        <w:tab w:val="right" w:pos="9360"/>
      </w:tabs>
      <w:spacing w:after="0" w:line="240" w:lineRule="auto"/>
    </w:pPr>
  </w:style>
  <w:style w:type="character" w:customStyle="1" w:styleId="Char0">
    <w:name w:val="رأس الصفحة Char"/>
    <w:basedOn w:val="a0"/>
    <w:link w:val="a6"/>
    <w:uiPriority w:val="99"/>
    <w:rsid w:val="00001E12"/>
    <w:rPr>
      <w:rFonts w:eastAsiaTheme="minorEastAsia"/>
    </w:rPr>
  </w:style>
  <w:style w:type="paragraph" w:styleId="a7">
    <w:name w:val="footer"/>
    <w:basedOn w:val="a"/>
    <w:link w:val="Char1"/>
    <w:uiPriority w:val="99"/>
    <w:unhideWhenUsed/>
    <w:rsid w:val="00001E12"/>
    <w:pPr>
      <w:tabs>
        <w:tab w:val="center" w:pos="4680"/>
        <w:tab w:val="right" w:pos="9360"/>
      </w:tabs>
      <w:spacing w:after="0" w:line="240" w:lineRule="auto"/>
    </w:pPr>
  </w:style>
  <w:style w:type="character" w:customStyle="1" w:styleId="Char1">
    <w:name w:val="تذييل الصفحة Char"/>
    <w:basedOn w:val="a0"/>
    <w:link w:val="a7"/>
    <w:uiPriority w:val="99"/>
    <w:rsid w:val="00001E1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footnotes.xml.rels><?xml version="1.0" encoding="UTF-8" standalone="yes"?>
<Relationships xmlns="http://schemas.openxmlformats.org/package/2006/relationships"><Relationship Id="rId2" Type="http://schemas.openxmlformats.org/officeDocument/2006/relationships/hyperlink" Target="http://www.qendil.net" TargetMode="External" /><Relationship Id="rId1" Type="http://schemas.openxmlformats.org/officeDocument/2006/relationships/hyperlink" Target="http://www.seminar.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95ED0-BD65-4DC0-9311-DA6522815F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2025-02-04T14:49:00Z</dcterms:created>
  <dcterms:modified xsi:type="dcterms:W3CDTF">2025-02-04T14:49:00Z</dcterms:modified>
</cp:coreProperties>
</file>