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ECE" w:rsidRDefault="00F655A1" w:rsidP="00B80FEA">
      <w:pPr>
        <w:jc w:val="center"/>
        <w:rPr>
          <w:rFonts w:hint="cs"/>
          <w:b/>
          <w:bCs/>
          <w:sz w:val="24"/>
          <w:szCs w:val="24"/>
          <w:rtl/>
          <w:lang w:bidi="ar-IQ"/>
        </w:rPr>
      </w:pPr>
      <w:r w:rsidRPr="00B80FEA">
        <w:rPr>
          <w:rFonts w:hint="cs"/>
          <w:b/>
          <w:bCs/>
          <w:sz w:val="24"/>
          <w:szCs w:val="24"/>
          <w:rtl/>
          <w:lang w:bidi="ar-IQ"/>
        </w:rPr>
        <w:t>المحاضرة السابعة</w:t>
      </w:r>
      <w:r w:rsidR="003C3D61">
        <w:rPr>
          <w:rFonts w:hint="cs"/>
          <w:b/>
          <w:bCs/>
          <w:sz w:val="24"/>
          <w:szCs w:val="24"/>
          <w:rtl/>
          <w:lang w:bidi="ar-IQ"/>
        </w:rPr>
        <w:t xml:space="preserve"> </w:t>
      </w:r>
      <w:r w:rsidRPr="00B80FEA">
        <w:rPr>
          <w:rFonts w:hint="cs"/>
          <w:b/>
          <w:bCs/>
          <w:sz w:val="24"/>
          <w:szCs w:val="24"/>
          <w:rtl/>
          <w:lang w:bidi="ar-IQ"/>
        </w:rPr>
        <w:t>"</w:t>
      </w:r>
      <w:r w:rsidR="00C40FD4" w:rsidRPr="00B80FEA">
        <w:rPr>
          <w:rFonts w:hint="cs"/>
          <w:b/>
          <w:bCs/>
          <w:sz w:val="24"/>
          <w:szCs w:val="24"/>
          <w:rtl/>
          <w:lang w:bidi="ar-IQ"/>
        </w:rPr>
        <w:t>الحدود العراقية الايرانية في شط العرب وفقا لاتفاقية 1937"</w:t>
      </w:r>
    </w:p>
    <w:p w:rsidR="003C3D61" w:rsidRDefault="003C3D61" w:rsidP="00B80FEA">
      <w:pPr>
        <w:jc w:val="center"/>
        <w:rPr>
          <w:b/>
          <w:bCs/>
          <w:sz w:val="24"/>
          <w:szCs w:val="24"/>
          <w:rtl/>
          <w:lang w:bidi="ar-IQ"/>
        </w:rPr>
      </w:pPr>
    </w:p>
    <w:p w:rsidR="00B80FEA" w:rsidRPr="00B80FEA" w:rsidRDefault="00B80FEA" w:rsidP="00B80FEA">
      <w:pPr>
        <w:jc w:val="center"/>
        <w:rPr>
          <w:b/>
          <w:bCs/>
          <w:sz w:val="24"/>
          <w:szCs w:val="24"/>
          <w:rtl/>
          <w:lang w:bidi="ar-IQ"/>
        </w:rPr>
      </w:pPr>
    </w:p>
    <w:p w:rsidR="00C40FD4" w:rsidRPr="00B80FEA" w:rsidRDefault="00C40FD4">
      <w:pPr>
        <w:rPr>
          <w:b/>
          <w:bCs/>
          <w:sz w:val="24"/>
          <w:szCs w:val="24"/>
          <w:rtl/>
          <w:lang w:bidi="ar-IQ"/>
        </w:rPr>
      </w:pPr>
    </w:p>
    <w:p w:rsidR="00C40FD4" w:rsidRPr="00B80FEA" w:rsidRDefault="003C3D61" w:rsidP="003C3D61">
      <w:pPr>
        <w:jc w:val="center"/>
        <w:rPr>
          <w:b/>
          <w:bCs/>
          <w:sz w:val="24"/>
          <w:szCs w:val="24"/>
          <w:rtl/>
          <w:lang w:bidi="ar-IQ"/>
        </w:rPr>
      </w:pPr>
      <w:r>
        <w:rPr>
          <w:rFonts w:hint="cs"/>
          <w:b/>
          <w:bCs/>
          <w:sz w:val="24"/>
          <w:szCs w:val="24"/>
          <w:rtl/>
          <w:lang w:bidi="ar-IQ"/>
        </w:rPr>
        <w:t xml:space="preserve">                                                                                            </w:t>
      </w:r>
      <w:r w:rsidR="00C40FD4" w:rsidRPr="00B80FEA">
        <w:rPr>
          <w:rFonts w:hint="cs"/>
          <w:b/>
          <w:bCs/>
          <w:sz w:val="24"/>
          <w:szCs w:val="24"/>
          <w:rtl/>
          <w:lang w:bidi="ar-IQ"/>
        </w:rPr>
        <w:t>د. حيدر ادهم الطائي</w:t>
      </w:r>
    </w:p>
    <w:p w:rsidR="00C40FD4" w:rsidRDefault="00C40FD4" w:rsidP="00B80FEA">
      <w:pPr>
        <w:jc w:val="right"/>
        <w:rPr>
          <w:b/>
          <w:bCs/>
          <w:sz w:val="24"/>
          <w:szCs w:val="24"/>
          <w:rtl/>
          <w:lang w:bidi="ar-IQ"/>
        </w:rPr>
      </w:pPr>
      <w:r w:rsidRPr="00B80FEA">
        <w:rPr>
          <w:rFonts w:hint="cs"/>
          <w:b/>
          <w:bCs/>
          <w:sz w:val="24"/>
          <w:szCs w:val="24"/>
          <w:rtl/>
          <w:lang w:bidi="ar-IQ"/>
        </w:rPr>
        <w:t>كلية الحقوق بجامعة النهرين</w:t>
      </w:r>
    </w:p>
    <w:p w:rsidR="00B80FEA" w:rsidRDefault="00B80FEA" w:rsidP="00B80FEA">
      <w:pPr>
        <w:jc w:val="right"/>
        <w:rPr>
          <w:b/>
          <w:bCs/>
          <w:sz w:val="24"/>
          <w:szCs w:val="24"/>
          <w:rtl/>
          <w:lang w:bidi="ar-IQ"/>
        </w:rPr>
      </w:pPr>
    </w:p>
    <w:p w:rsidR="00B80FEA" w:rsidRPr="00B80FEA" w:rsidRDefault="00B80FEA" w:rsidP="00B80FEA">
      <w:pPr>
        <w:jc w:val="right"/>
        <w:rPr>
          <w:b/>
          <w:bCs/>
          <w:sz w:val="24"/>
          <w:szCs w:val="24"/>
          <w:rtl/>
          <w:lang w:bidi="ar-IQ"/>
        </w:rPr>
      </w:pPr>
    </w:p>
    <w:p w:rsidR="00C40FD4" w:rsidRPr="00B80FEA" w:rsidRDefault="00C40FD4">
      <w:pPr>
        <w:rPr>
          <w:b/>
          <w:bCs/>
          <w:sz w:val="24"/>
          <w:szCs w:val="24"/>
          <w:rtl/>
          <w:lang w:bidi="ar-IQ"/>
        </w:rPr>
      </w:pPr>
    </w:p>
    <w:p w:rsidR="00C40FD4" w:rsidRDefault="00C40FD4">
      <w:pPr>
        <w:rPr>
          <w:rFonts w:hint="cs"/>
          <w:b/>
          <w:bCs/>
          <w:sz w:val="24"/>
          <w:szCs w:val="24"/>
          <w:rtl/>
          <w:lang w:bidi="ar-IQ"/>
        </w:rPr>
      </w:pPr>
      <w:r w:rsidRPr="00B80FEA">
        <w:rPr>
          <w:rFonts w:hint="cs"/>
          <w:b/>
          <w:bCs/>
          <w:sz w:val="24"/>
          <w:szCs w:val="24"/>
          <w:rtl/>
          <w:lang w:bidi="ar-IQ"/>
        </w:rPr>
        <w:t>اولا:</w:t>
      </w:r>
      <w:r w:rsidR="003C3D61">
        <w:rPr>
          <w:rFonts w:hint="cs"/>
          <w:b/>
          <w:bCs/>
          <w:sz w:val="24"/>
          <w:szCs w:val="24"/>
          <w:rtl/>
          <w:lang w:bidi="ar-IQ"/>
        </w:rPr>
        <w:t xml:space="preserve"> </w:t>
      </w:r>
      <w:r w:rsidR="00A90B71" w:rsidRPr="00B80FEA">
        <w:rPr>
          <w:rFonts w:hint="cs"/>
          <w:b/>
          <w:bCs/>
          <w:sz w:val="24"/>
          <w:szCs w:val="24"/>
          <w:rtl/>
          <w:lang w:bidi="ar-IQ"/>
        </w:rPr>
        <w:t>مشكلة الحدود العراقية الايرانية في شط العرب امام عصبة الامم</w:t>
      </w:r>
    </w:p>
    <w:p w:rsidR="003C3D61" w:rsidRPr="00B80FEA" w:rsidRDefault="003C3D61">
      <w:pPr>
        <w:rPr>
          <w:b/>
          <w:bCs/>
          <w:sz w:val="24"/>
          <w:szCs w:val="24"/>
          <w:rtl/>
          <w:lang w:bidi="ar-IQ"/>
        </w:rPr>
      </w:pPr>
    </w:p>
    <w:p w:rsidR="00A90B71" w:rsidRPr="00B80FEA" w:rsidRDefault="00A90B71">
      <w:pPr>
        <w:rPr>
          <w:b/>
          <w:bCs/>
          <w:sz w:val="24"/>
          <w:szCs w:val="24"/>
          <w:rtl/>
          <w:lang w:bidi="ar-IQ"/>
        </w:rPr>
      </w:pPr>
      <w:r w:rsidRPr="00B80FEA">
        <w:rPr>
          <w:rFonts w:hint="cs"/>
          <w:b/>
          <w:bCs/>
          <w:sz w:val="24"/>
          <w:szCs w:val="24"/>
          <w:rtl/>
          <w:lang w:bidi="ar-IQ"/>
        </w:rPr>
        <w:t>ثانيا:</w:t>
      </w:r>
      <w:r w:rsidR="003C3D61">
        <w:rPr>
          <w:rFonts w:hint="cs"/>
          <w:b/>
          <w:bCs/>
          <w:sz w:val="24"/>
          <w:szCs w:val="24"/>
          <w:rtl/>
          <w:lang w:bidi="ar-IQ"/>
        </w:rPr>
        <w:t xml:space="preserve"> </w:t>
      </w:r>
      <w:r w:rsidR="009A7EA3" w:rsidRPr="00B80FEA">
        <w:rPr>
          <w:rFonts w:hint="cs"/>
          <w:b/>
          <w:bCs/>
          <w:sz w:val="24"/>
          <w:szCs w:val="24"/>
          <w:rtl/>
          <w:lang w:bidi="ar-IQ"/>
        </w:rPr>
        <w:t>التقسيم الجزئي للسيادة في شط العرب وفقا لاتفاقية 1937</w:t>
      </w:r>
    </w:p>
    <w:p w:rsidR="009A7EA3" w:rsidRPr="00B80FEA" w:rsidRDefault="009A7EA3">
      <w:pPr>
        <w:rPr>
          <w:b/>
          <w:bCs/>
          <w:sz w:val="24"/>
          <w:szCs w:val="24"/>
          <w:rtl/>
          <w:lang w:bidi="ar-IQ"/>
        </w:rPr>
      </w:pPr>
      <w:r w:rsidRPr="00B80FEA">
        <w:rPr>
          <w:rFonts w:hint="cs"/>
          <w:b/>
          <w:bCs/>
          <w:sz w:val="24"/>
          <w:szCs w:val="24"/>
          <w:rtl/>
          <w:lang w:bidi="ar-IQ"/>
        </w:rPr>
        <w:t>1.الاحكام الجوهرية لمعاهدة 1937</w:t>
      </w:r>
    </w:p>
    <w:p w:rsidR="009A7EA3" w:rsidRPr="00B80FEA" w:rsidRDefault="009A7EA3">
      <w:pPr>
        <w:rPr>
          <w:b/>
          <w:bCs/>
          <w:sz w:val="24"/>
          <w:szCs w:val="24"/>
          <w:lang w:bidi="ar-IQ"/>
        </w:rPr>
      </w:pPr>
      <w:r w:rsidRPr="00B80FEA">
        <w:rPr>
          <w:rFonts w:hint="cs"/>
          <w:b/>
          <w:bCs/>
          <w:sz w:val="24"/>
          <w:szCs w:val="24"/>
          <w:rtl/>
          <w:lang w:bidi="ar-IQ"/>
        </w:rPr>
        <w:t>2.</w:t>
      </w:r>
      <w:r w:rsidR="00B80FEA" w:rsidRPr="00B80FEA">
        <w:rPr>
          <w:rFonts w:hint="cs"/>
          <w:b/>
          <w:bCs/>
          <w:sz w:val="24"/>
          <w:szCs w:val="24"/>
          <w:rtl/>
          <w:lang w:bidi="ar-IQ"/>
        </w:rPr>
        <w:t>انهاء معاهدة 1937 من جانب ايران والمبررات الايرانية</w:t>
      </w:r>
      <w:r w:rsidR="003C3D61">
        <w:rPr>
          <w:rFonts w:hint="cs"/>
          <w:b/>
          <w:bCs/>
          <w:sz w:val="24"/>
          <w:szCs w:val="24"/>
          <w:rtl/>
          <w:lang w:bidi="ar-IQ"/>
        </w:rPr>
        <w:t xml:space="preserve"> للإ</w:t>
      </w:r>
      <w:bookmarkStart w:id="0" w:name="_GoBack"/>
      <w:bookmarkEnd w:id="0"/>
      <w:r w:rsidR="003C3D61">
        <w:rPr>
          <w:rFonts w:hint="cs"/>
          <w:b/>
          <w:bCs/>
          <w:sz w:val="24"/>
          <w:szCs w:val="24"/>
          <w:rtl/>
          <w:lang w:bidi="ar-IQ"/>
        </w:rPr>
        <w:t>لغاء</w:t>
      </w:r>
    </w:p>
    <w:sectPr w:rsidR="009A7EA3" w:rsidRPr="00B80FEA" w:rsidSect="00A8682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5A1"/>
    <w:rsid w:val="003C3D61"/>
    <w:rsid w:val="009A7EA3"/>
    <w:rsid w:val="00A86825"/>
    <w:rsid w:val="00A90B71"/>
    <w:rsid w:val="00B80FEA"/>
    <w:rsid w:val="00BA5FDC"/>
    <w:rsid w:val="00C40FD4"/>
    <w:rsid w:val="00F6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2022-02-18T15:58:00Z</dcterms:created>
  <dcterms:modified xsi:type="dcterms:W3CDTF">2025-04-21T16:27:00Z</dcterms:modified>
</cp:coreProperties>
</file>